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DDF8" w14:textId="3189396D" w:rsidR="004B3DD1" w:rsidRPr="00CC73FC" w:rsidRDefault="004B3DD1" w:rsidP="008F6891">
      <w:pPr>
        <w:ind w:firstLineChars="100" w:firstLine="240"/>
        <w:jc w:val="center"/>
        <w:rPr>
          <w:rFonts w:asciiTheme="minorEastAsia" w:eastAsiaTheme="minorEastAsia" w:hAnsiTheme="minorEastAsia"/>
          <w:szCs w:val="24"/>
        </w:rPr>
      </w:pPr>
      <w:r w:rsidRPr="00CC73FC">
        <w:rPr>
          <w:rFonts w:asciiTheme="minorEastAsia" w:eastAsiaTheme="minorEastAsia" w:hAnsiTheme="minorEastAsia" w:hint="eastAsia"/>
          <w:szCs w:val="24"/>
        </w:rPr>
        <w:t>表示しようとする機能性に関する説明資料</w:t>
      </w:r>
      <w:r w:rsidR="00A5525E" w:rsidRPr="00CC73FC">
        <w:rPr>
          <w:rFonts w:asciiTheme="minorEastAsia" w:eastAsiaTheme="minorEastAsia" w:hAnsiTheme="minorEastAsia" w:hint="eastAsia"/>
          <w:szCs w:val="24"/>
        </w:rPr>
        <w:t>（</w:t>
      </w:r>
      <w:r w:rsidR="00B00D39" w:rsidRPr="00CC73FC">
        <w:rPr>
          <w:rFonts w:asciiTheme="minorEastAsia" w:eastAsiaTheme="minorEastAsia" w:hAnsiTheme="minorEastAsia" w:hint="eastAsia"/>
          <w:szCs w:val="24"/>
        </w:rPr>
        <w:t>研究</w:t>
      </w:r>
      <w:r w:rsidR="00A5525E" w:rsidRPr="00CC73FC">
        <w:rPr>
          <w:rFonts w:asciiTheme="minorEastAsia" w:eastAsiaTheme="minorEastAsia" w:hAnsiTheme="minorEastAsia" w:hint="eastAsia"/>
          <w:szCs w:val="24"/>
        </w:rPr>
        <w:t>レビュー）</w:t>
      </w:r>
    </w:p>
    <w:p w14:paraId="18DE3243" w14:textId="77777777" w:rsidR="004B3DD1" w:rsidRPr="00CC73FC" w:rsidRDefault="004B3DD1" w:rsidP="003572DB">
      <w:pPr>
        <w:ind w:firstLineChars="100" w:firstLine="241"/>
        <w:rPr>
          <w:rFonts w:asciiTheme="minorEastAsia" w:eastAsiaTheme="minorEastAsia" w:hAnsiTheme="minorEastAsia"/>
          <w:b/>
          <w:szCs w:val="24"/>
        </w:rPr>
      </w:pPr>
    </w:p>
    <w:p w14:paraId="1F3AEC8A" w14:textId="0A01E1AE" w:rsidR="003572DB" w:rsidRPr="00CC73FC" w:rsidRDefault="00B0058D" w:rsidP="00E5217D">
      <w:pPr>
        <w:rPr>
          <w:rFonts w:asciiTheme="minorEastAsia" w:eastAsiaTheme="minorEastAsia" w:hAnsiTheme="minorEastAsia"/>
          <w:szCs w:val="24"/>
        </w:rPr>
      </w:pPr>
      <w:r w:rsidRPr="00CC73FC">
        <w:rPr>
          <w:rFonts w:asciiTheme="minorEastAsia" w:eastAsiaTheme="minorEastAsia" w:hAnsiTheme="minorEastAsia" w:hint="eastAsia"/>
          <w:b/>
          <w:szCs w:val="24"/>
        </w:rPr>
        <w:t>標題</w:t>
      </w:r>
      <w:r w:rsidR="004B3DD1" w:rsidRPr="00CC73FC">
        <w:rPr>
          <w:rFonts w:asciiTheme="minorEastAsia" w:eastAsiaTheme="minorEastAsia" w:hAnsiTheme="minorEastAsia" w:hint="eastAsia"/>
          <w:b/>
          <w:szCs w:val="24"/>
        </w:rPr>
        <w:t>：</w:t>
      </w:r>
      <w:r w:rsidR="0038470E" w:rsidRPr="00CC73FC">
        <w:rPr>
          <w:rFonts w:asciiTheme="minorEastAsia" w:eastAsiaTheme="minorEastAsia" w:hAnsiTheme="minorEastAsia" w:hint="eastAsia"/>
          <w:szCs w:val="24"/>
        </w:rPr>
        <w:t>○○○(商品名)</w:t>
      </w:r>
      <w:r w:rsidR="00F8033C" w:rsidRPr="00CC73FC">
        <w:rPr>
          <w:rFonts w:asciiTheme="minorEastAsia" w:eastAsiaTheme="minorEastAsia" w:hAnsiTheme="minorEastAsia" w:hint="eastAsia"/>
          <w:szCs w:val="24"/>
        </w:rPr>
        <w:t>に</w:t>
      </w:r>
      <w:r w:rsidR="002D282E" w:rsidRPr="00CC73FC">
        <w:rPr>
          <w:rFonts w:asciiTheme="minorEastAsia" w:eastAsiaTheme="minorEastAsia" w:hAnsiTheme="minorEastAsia" w:hint="eastAsia"/>
          <w:szCs w:val="24"/>
        </w:rPr>
        <w:t>含まれる</w:t>
      </w:r>
      <w:r w:rsidR="005C1D99" w:rsidRPr="00CC73FC">
        <w:rPr>
          <w:rFonts w:asciiTheme="minorEastAsia" w:eastAsiaTheme="minorEastAsia" w:hAnsiTheme="minorEastAsia" w:hint="eastAsia"/>
          <w:szCs w:val="24"/>
        </w:rPr>
        <w:t>機能性関与</w:t>
      </w:r>
      <w:r w:rsidR="00E457DA" w:rsidRPr="00CC73FC">
        <w:rPr>
          <w:rFonts w:asciiTheme="minorEastAsia" w:eastAsiaTheme="minorEastAsia" w:hAnsiTheme="minorEastAsia" w:hint="eastAsia"/>
          <w:szCs w:val="24"/>
        </w:rPr>
        <w:t>成分</w:t>
      </w:r>
      <w:r w:rsidR="00AF065F" w:rsidRPr="00CC73FC">
        <w:rPr>
          <w:rFonts w:asciiTheme="minorEastAsia" w:eastAsiaTheme="minorEastAsia" w:hAnsiTheme="minorEastAsia" w:hint="eastAsia"/>
          <w:szCs w:val="24"/>
        </w:rPr>
        <w:t>メチル化カテキン</w:t>
      </w:r>
      <w:r w:rsidR="00BD78F4" w:rsidRPr="00CC73FC">
        <w:rPr>
          <w:rFonts w:asciiTheme="minorEastAsia" w:eastAsiaTheme="minorEastAsia" w:hAnsiTheme="minorEastAsia" w:hint="eastAsia"/>
          <w:szCs w:val="24"/>
        </w:rPr>
        <w:t>の継続的な摂取</w:t>
      </w:r>
      <w:r w:rsidR="00E457DA" w:rsidRPr="00CC73FC">
        <w:rPr>
          <w:rFonts w:asciiTheme="minorEastAsia" w:eastAsiaTheme="minorEastAsia" w:hAnsiTheme="minorEastAsia" w:hint="eastAsia"/>
          <w:szCs w:val="24"/>
        </w:rPr>
        <w:t>による</w:t>
      </w:r>
      <w:r w:rsidR="00AF065F" w:rsidRPr="00CC73FC">
        <w:rPr>
          <w:rFonts w:asciiTheme="minorEastAsia" w:eastAsiaTheme="minorEastAsia" w:hAnsiTheme="minorEastAsia" w:hint="eastAsia"/>
          <w:szCs w:val="24"/>
        </w:rPr>
        <w:t>目や鼻の不快感軽減</w:t>
      </w:r>
      <w:r w:rsidR="006703B1" w:rsidRPr="00CC73FC">
        <w:rPr>
          <w:rFonts w:asciiTheme="minorEastAsia" w:eastAsiaTheme="minorEastAsia" w:hAnsiTheme="minorEastAsia" w:hint="eastAsia"/>
          <w:szCs w:val="24"/>
        </w:rPr>
        <w:t>に関する</w:t>
      </w:r>
      <w:r w:rsidR="00F8033C" w:rsidRPr="00CC73FC">
        <w:rPr>
          <w:rFonts w:asciiTheme="minorEastAsia" w:eastAsiaTheme="minorEastAsia" w:hAnsiTheme="minorEastAsia" w:hint="eastAsia"/>
          <w:szCs w:val="24"/>
        </w:rPr>
        <w:t>研究</w:t>
      </w:r>
      <w:r w:rsidR="003572DB" w:rsidRPr="00CC73FC">
        <w:rPr>
          <w:rFonts w:asciiTheme="minorEastAsia" w:eastAsiaTheme="minorEastAsia" w:hAnsiTheme="minorEastAsia" w:hint="eastAsia"/>
          <w:szCs w:val="24"/>
        </w:rPr>
        <w:t>レビュー</w:t>
      </w:r>
    </w:p>
    <w:p w14:paraId="32912674" w14:textId="77777777" w:rsidR="003572DB" w:rsidRPr="00CC73FC" w:rsidRDefault="003572DB" w:rsidP="003572DB">
      <w:pPr>
        <w:ind w:firstLineChars="100" w:firstLine="241"/>
        <w:rPr>
          <w:rFonts w:asciiTheme="minorEastAsia" w:eastAsiaTheme="minorEastAsia" w:hAnsiTheme="minorEastAsia"/>
          <w:b/>
          <w:szCs w:val="24"/>
        </w:rPr>
      </w:pPr>
    </w:p>
    <w:p w14:paraId="057CEC16" w14:textId="1B54B186" w:rsidR="003572DB" w:rsidRPr="00CC73FC" w:rsidRDefault="005C6687" w:rsidP="00BB6AB6">
      <w:pPr>
        <w:rPr>
          <w:rFonts w:asciiTheme="minorEastAsia" w:eastAsiaTheme="minorEastAsia" w:hAnsiTheme="minorEastAsia"/>
          <w:b/>
          <w:szCs w:val="24"/>
        </w:rPr>
      </w:pPr>
      <w:r w:rsidRPr="00CC73FC">
        <w:rPr>
          <w:rFonts w:asciiTheme="minorEastAsia" w:eastAsiaTheme="minorEastAsia" w:hAnsiTheme="minorEastAsia" w:hint="eastAsia"/>
          <w:b/>
          <w:szCs w:val="24"/>
        </w:rPr>
        <w:t>商品名</w:t>
      </w:r>
      <w:r w:rsidR="004B3DD1" w:rsidRPr="00CC73FC">
        <w:rPr>
          <w:rFonts w:asciiTheme="minorEastAsia" w:eastAsiaTheme="minorEastAsia" w:hAnsiTheme="minorEastAsia" w:hint="eastAsia"/>
          <w:b/>
          <w:szCs w:val="24"/>
        </w:rPr>
        <w:t>：</w:t>
      </w:r>
      <w:r w:rsidR="0038470E" w:rsidRPr="00CC73FC">
        <w:rPr>
          <w:rFonts w:asciiTheme="minorEastAsia" w:eastAsiaTheme="minorEastAsia" w:hAnsiTheme="minorEastAsia" w:hint="eastAsia"/>
          <w:szCs w:val="24"/>
        </w:rPr>
        <w:t>○○○</w:t>
      </w:r>
      <w:r w:rsidR="00605E52" w:rsidRPr="00CC73FC">
        <w:rPr>
          <w:rFonts w:asciiTheme="minorEastAsia" w:eastAsiaTheme="minorEastAsia" w:hAnsiTheme="minorEastAsia" w:hint="eastAsia"/>
          <w:szCs w:val="24"/>
        </w:rPr>
        <w:t>(未定)</w:t>
      </w:r>
    </w:p>
    <w:p w14:paraId="2479C775" w14:textId="77777777" w:rsidR="002C4D25" w:rsidRPr="00CC73FC" w:rsidRDefault="002C4D25" w:rsidP="00BB6AB6">
      <w:pPr>
        <w:rPr>
          <w:rFonts w:asciiTheme="minorEastAsia" w:eastAsiaTheme="minorEastAsia" w:hAnsiTheme="minorEastAsia"/>
          <w:b/>
          <w:szCs w:val="24"/>
        </w:rPr>
      </w:pPr>
    </w:p>
    <w:p w14:paraId="6EE5A792" w14:textId="4CBAA308" w:rsidR="00440B08" w:rsidRPr="00CC73FC" w:rsidRDefault="002C4D25" w:rsidP="00BB6AB6">
      <w:pPr>
        <w:rPr>
          <w:rFonts w:asciiTheme="minorEastAsia" w:eastAsiaTheme="minorEastAsia" w:hAnsiTheme="minorEastAsia"/>
          <w:szCs w:val="24"/>
        </w:rPr>
      </w:pPr>
      <w:r w:rsidRPr="00CC73FC">
        <w:rPr>
          <w:rFonts w:asciiTheme="minorEastAsia" w:eastAsiaTheme="minorEastAsia" w:hAnsiTheme="minorEastAsia" w:hint="eastAsia"/>
          <w:b/>
          <w:szCs w:val="24"/>
        </w:rPr>
        <w:t>機能性関与成分名：</w:t>
      </w:r>
      <w:r w:rsidR="00F066C5" w:rsidRPr="00CC73FC">
        <w:rPr>
          <w:rFonts w:asciiTheme="minorEastAsia" w:eastAsiaTheme="minorEastAsia" w:hAnsiTheme="minorEastAsia" w:hint="eastAsia"/>
          <w:szCs w:val="24"/>
        </w:rPr>
        <w:t>メチル化カテキン</w:t>
      </w:r>
      <w:bookmarkStart w:id="0" w:name="_GoBack"/>
      <w:bookmarkEnd w:id="0"/>
    </w:p>
    <w:p w14:paraId="7B5A8498" w14:textId="77777777" w:rsidR="00440B08" w:rsidRPr="00CC73FC" w:rsidRDefault="00440B08" w:rsidP="00BB6AB6">
      <w:pPr>
        <w:rPr>
          <w:rStyle w:val="ac"/>
          <w:rFonts w:asciiTheme="minorEastAsia" w:eastAsiaTheme="minorEastAsia" w:hAnsiTheme="minorEastAsia" w:cs="Arial"/>
          <w:b w:val="0"/>
        </w:rPr>
      </w:pPr>
      <w:r w:rsidRPr="00CC73FC">
        <w:rPr>
          <w:rFonts w:asciiTheme="minorEastAsia" w:eastAsiaTheme="minorEastAsia" w:hAnsiTheme="minorEastAsia" w:hint="eastAsia"/>
          <w:szCs w:val="24"/>
        </w:rPr>
        <w:t xml:space="preserve">　　　　　　　　　 </w:t>
      </w:r>
      <w:r w:rsidRPr="00CC73FC">
        <w:rPr>
          <w:rStyle w:val="ac"/>
          <w:rFonts w:asciiTheme="minorEastAsia" w:eastAsiaTheme="minorEastAsia" w:hAnsiTheme="minorEastAsia" w:cs="Arial"/>
          <w:b w:val="0"/>
        </w:rPr>
        <w:t>Epigallocatechin-3-</w:t>
      </w:r>
      <w:r w:rsidRPr="00CC73FC">
        <w:rPr>
          <w:rStyle w:val="ac"/>
          <w:rFonts w:asciiTheme="minorEastAsia" w:eastAsiaTheme="minorEastAsia" w:hAnsiTheme="minorEastAsia" w:cs="Arial" w:hint="eastAsia"/>
          <w:b w:val="0"/>
          <w:i/>
        </w:rPr>
        <w:t>Ο</w:t>
      </w:r>
      <w:r w:rsidRPr="00CC73FC">
        <w:rPr>
          <w:rStyle w:val="ac"/>
          <w:rFonts w:asciiTheme="minorEastAsia" w:eastAsiaTheme="minorEastAsia" w:hAnsiTheme="minorEastAsia" w:cs="Arial"/>
          <w:b w:val="0"/>
        </w:rPr>
        <w:t>(3-</w:t>
      </w:r>
      <w:r w:rsidRPr="00CC73FC">
        <w:rPr>
          <w:rStyle w:val="ac"/>
          <w:rFonts w:asciiTheme="minorEastAsia" w:eastAsiaTheme="minorEastAsia" w:hAnsiTheme="minorEastAsia" w:cs="Arial" w:hint="eastAsia"/>
          <w:b w:val="0"/>
          <w:i/>
        </w:rPr>
        <w:t>Ο</w:t>
      </w:r>
      <w:r w:rsidRPr="00CC73FC">
        <w:rPr>
          <w:rStyle w:val="ac"/>
          <w:rFonts w:asciiTheme="minorEastAsia" w:eastAsiaTheme="minorEastAsia" w:hAnsiTheme="minorEastAsia" w:cs="Arial"/>
          <w:b w:val="0"/>
        </w:rPr>
        <w:t>-methyl)</w:t>
      </w:r>
      <w:r w:rsidRPr="00CC73FC">
        <w:rPr>
          <w:rStyle w:val="ac"/>
          <w:rFonts w:asciiTheme="minorEastAsia" w:eastAsiaTheme="minorEastAsia" w:hAnsiTheme="minorEastAsia" w:cs="Arial" w:hint="eastAsia"/>
          <w:b w:val="0"/>
        </w:rPr>
        <w:t>g</w:t>
      </w:r>
      <w:r w:rsidRPr="00CC73FC">
        <w:rPr>
          <w:rStyle w:val="ac"/>
          <w:rFonts w:asciiTheme="minorEastAsia" w:eastAsiaTheme="minorEastAsia" w:hAnsiTheme="minorEastAsia" w:cs="Arial"/>
          <w:b w:val="0"/>
        </w:rPr>
        <w:t>allate</w:t>
      </w:r>
    </w:p>
    <w:p w14:paraId="5A9DC576" w14:textId="2F0D49E4" w:rsidR="00BB6AB6" w:rsidRPr="00CC73FC" w:rsidRDefault="00440B08" w:rsidP="00BB6AB6">
      <w:pPr>
        <w:rPr>
          <w:rFonts w:asciiTheme="minorEastAsia" w:eastAsiaTheme="minorEastAsia" w:hAnsiTheme="minorEastAsia"/>
          <w:szCs w:val="24"/>
        </w:rPr>
      </w:pPr>
      <w:r w:rsidRPr="00CC73FC">
        <w:rPr>
          <w:rStyle w:val="ac"/>
          <w:rFonts w:asciiTheme="minorEastAsia" w:eastAsiaTheme="minorEastAsia" w:hAnsiTheme="minorEastAsia" w:cs="Arial" w:hint="eastAsia"/>
          <w:b w:val="0"/>
        </w:rPr>
        <w:t xml:space="preserve">　　　　　　　　　 （</w:t>
      </w:r>
      <w:r w:rsidR="009E7703" w:rsidRPr="00CC73FC">
        <w:rPr>
          <w:rStyle w:val="ac"/>
          <w:rFonts w:asciiTheme="minorEastAsia" w:eastAsiaTheme="minorEastAsia" w:hAnsiTheme="minorEastAsia" w:cs="Arial" w:hint="eastAsia"/>
          <w:b w:val="0"/>
        </w:rPr>
        <w:t>略称：</w:t>
      </w:r>
      <w:r w:rsidRPr="00CC73FC">
        <w:rPr>
          <w:rStyle w:val="ac"/>
          <w:rFonts w:asciiTheme="minorEastAsia" w:eastAsiaTheme="minorEastAsia" w:hAnsiTheme="minorEastAsia" w:cs="Arial"/>
          <w:b w:val="0"/>
        </w:rPr>
        <w:t>EGCG3"Me</w:t>
      </w:r>
      <w:r w:rsidRPr="00CC73FC">
        <w:rPr>
          <w:rStyle w:val="ac"/>
          <w:rFonts w:asciiTheme="minorEastAsia" w:eastAsiaTheme="minorEastAsia" w:hAnsiTheme="minorEastAsia" w:cs="Arial" w:hint="eastAsia"/>
          <w:b w:val="0"/>
        </w:rPr>
        <w:t>）</w:t>
      </w:r>
    </w:p>
    <w:p w14:paraId="71AD1EA6" w14:textId="77777777" w:rsidR="00440B08" w:rsidRPr="00CC73FC" w:rsidRDefault="00440B08" w:rsidP="00BB6AB6">
      <w:pPr>
        <w:rPr>
          <w:rFonts w:asciiTheme="minorEastAsia" w:eastAsiaTheme="minorEastAsia" w:hAnsiTheme="minorEastAsia"/>
          <w:b/>
          <w:szCs w:val="24"/>
        </w:rPr>
      </w:pPr>
    </w:p>
    <w:p w14:paraId="197DBDE5" w14:textId="3023876D" w:rsidR="004B3DD1" w:rsidRPr="00CC73FC" w:rsidRDefault="004B3DD1" w:rsidP="00BB6AB6">
      <w:pPr>
        <w:rPr>
          <w:rFonts w:asciiTheme="minorEastAsia" w:eastAsiaTheme="minorEastAsia" w:hAnsiTheme="minorEastAsia"/>
          <w:szCs w:val="24"/>
        </w:rPr>
      </w:pPr>
      <w:r w:rsidRPr="00CC73FC">
        <w:rPr>
          <w:rFonts w:asciiTheme="minorEastAsia" w:eastAsiaTheme="minorEastAsia" w:hAnsiTheme="minorEastAsia" w:hint="eastAsia"/>
          <w:b/>
          <w:szCs w:val="24"/>
        </w:rPr>
        <w:t>表示しようとする機能性：</w:t>
      </w:r>
      <w:r w:rsidR="00E5217D" w:rsidRPr="00CC73FC">
        <w:rPr>
          <w:rFonts w:asciiTheme="minorEastAsia" w:eastAsiaTheme="minorEastAsia" w:hAnsiTheme="minorEastAsia" w:hint="eastAsia"/>
          <w:szCs w:val="24"/>
        </w:rPr>
        <w:t>本品には</w:t>
      </w:r>
      <w:r w:rsidR="00F066C5" w:rsidRPr="00CC73FC">
        <w:rPr>
          <w:rFonts w:asciiTheme="minorEastAsia" w:eastAsiaTheme="minorEastAsia" w:hAnsiTheme="minorEastAsia" w:hint="eastAsia"/>
          <w:szCs w:val="24"/>
        </w:rPr>
        <w:t>メチル化カテキン</w:t>
      </w:r>
      <w:r w:rsidR="009E7703" w:rsidRPr="00CC73FC">
        <w:rPr>
          <w:rFonts w:asciiTheme="minorEastAsia" w:eastAsiaTheme="minorEastAsia" w:hAnsiTheme="minorEastAsia" w:hint="eastAsia"/>
          <w:szCs w:val="24"/>
        </w:rPr>
        <w:t>（エピガロカテキン</w:t>
      </w:r>
      <w:r w:rsidR="009E7703" w:rsidRPr="00CC73FC">
        <w:rPr>
          <w:rStyle w:val="ac"/>
          <w:rFonts w:asciiTheme="minorEastAsia" w:eastAsiaTheme="minorEastAsia" w:hAnsiTheme="minorEastAsia" w:cs="Arial"/>
          <w:b w:val="0"/>
        </w:rPr>
        <w:t>-3-</w:t>
      </w:r>
      <w:r w:rsidR="009E7703" w:rsidRPr="00CC73FC">
        <w:rPr>
          <w:rStyle w:val="ac"/>
          <w:rFonts w:asciiTheme="minorEastAsia" w:eastAsiaTheme="minorEastAsia" w:hAnsiTheme="minorEastAsia" w:cs="Arial" w:hint="eastAsia"/>
          <w:b w:val="0"/>
          <w:i/>
        </w:rPr>
        <w:t>Ο</w:t>
      </w:r>
      <w:r w:rsidR="009E7703" w:rsidRPr="00CC73FC">
        <w:rPr>
          <w:rStyle w:val="ac"/>
          <w:rFonts w:asciiTheme="minorEastAsia" w:eastAsiaTheme="minorEastAsia" w:hAnsiTheme="minorEastAsia" w:cs="Arial"/>
          <w:b w:val="0"/>
        </w:rPr>
        <w:t>(3-</w:t>
      </w:r>
      <w:r w:rsidR="009E7703" w:rsidRPr="00CC73FC">
        <w:rPr>
          <w:rStyle w:val="ac"/>
          <w:rFonts w:asciiTheme="minorEastAsia" w:eastAsiaTheme="minorEastAsia" w:hAnsiTheme="minorEastAsia" w:cs="Arial" w:hint="eastAsia"/>
          <w:b w:val="0"/>
          <w:i/>
        </w:rPr>
        <w:t>Ο</w:t>
      </w:r>
      <w:r w:rsidR="009E7703" w:rsidRPr="00CC73FC">
        <w:rPr>
          <w:rStyle w:val="ac"/>
          <w:rFonts w:asciiTheme="minorEastAsia" w:eastAsiaTheme="minorEastAsia" w:hAnsiTheme="minorEastAsia" w:cs="Arial"/>
          <w:b w:val="0"/>
        </w:rPr>
        <w:t>-</w:t>
      </w:r>
      <w:r w:rsidR="009E7703" w:rsidRPr="00CC73FC">
        <w:rPr>
          <w:rStyle w:val="ac"/>
          <w:rFonts w:asciiTheme="minorEastAsia" w:eastAsiaTheme="minorEastAsia" w:hAnsiTheme="minorEastAsia" w:cs="Arial" w:hint="eastAsia"/>
          <w:b w:val="0"/>
        </w:rPr>
        <w:t>メチル)ガレート）</w:t>
      </w:r>
      <w:r w:rsidR="00E5217D" w:rsidRPr="00CC73FC">
        <w:rPr>
          <w:rFonts w:asciiTheme="minorEastAsia" w:eastAsiaTheme="minorEastAsia" w:hAnsiTheme="minorEastAsia" w:hint="eastAsia"/>
          <w:szCs w:val="24"/>
        </w:rPr>
        <w:t>が含まれ</w:t>
      </w:r>
      <w:r w:rsidR="00B56D00" w:rsidRPr="00CC73FC">
        <w:rPr>
          <w:rFonts w:asciiTheme="minorEastAsia" w:eastAsiaTheme="minorEastAsia" w:hAnsiTheme="minorEastAsia" w:hint="eastAsia"/>
          <w:szCs w:val="24"/>
        </w:rPr>
        <w:t>てい</w:t>
      </w:r>
      <w:r w:rsidR="00E5217D" w:rsidRPr="00CC73FC">
        <w:rPr>
          <w:rFonts w:asciiTheme="minorEastAsia" w:eastAsiaTheme="minorEastAsia" w:hAnsiTheme="minorEastAsia" w:hint="eastAsia"/>
          <w:szCs w:val="24"/>
        </w:rPr>
        <w:t>ます。</w:t>
      </w:r>
      <w:r w:rsidR="00F066C5" w:rsidRPr="00CC73FC">
        <w:rPr>
          <w:rFonts w:asciiTheme="minorEastAsia" w:eastAsiaTheme="minorEastAsia" w:hAnsiTheme="minorEastAsia" w:hint="eastAsia"/>
          <w:szCs w:val="24"/>
        </w:rPr>
        <w:t>メチル化カテキン</w:t>
      </w:r>
      <w:r w:rsidR="00E5217D" w:rsidRPr="00CC73FC">
        <w:rPr>
          <w:rFonts w:asciiTheme="minorEastAsia" w:eastAsiaTheme="minorEastAsia" w:hAnsiTheme="minorEastAsia" w:hint="eastAsia"/>
          <w:szCs w:val="24"/>
        </w:rPr>
        <w:t>は、</w:t>
      </w:r>
      <w:r w:rsidR="009E7703" w:rsidRPr="00CC73FC">
        <w:rPr>
          <w:rFonts w:asciiTheme="minorEastAsia" w:eastAsiaTheme="minorEastAsia" w:hAnsiTheme="minorEastAsia" w:hint="eastAsia"/>
          <w:szCs w:val="24"/>
        </w:rPr>
        <w:t>ハウスダストやほこりなどによる</w:t>
      </w:r>
      <w:r w:rsidR="00F066C5" w:rsidRPr="00CC73FC">
        <w:rPr>
          <w:rFonts w:asciiTheme="minorEastAsia" w:eastAsiaTheme="minorEastAsia" w:hAnsiTheme="minorEastAsia" w:hint="eastAsia"/>
          <w:szCs w:val="24"/>
        </w:rPr>
        <w:t>目や鼻の不快感</w:t>
      </w:r>
      <w:r w:rsidR="009E7703" w:rsidRPr="00CC73FC">
        <w:rPr>
          <w:rFonts w:asciiTheme="minorEastAsia" w:eastAsiaTheme="minorEastAsia" w:hAnsiTheme="minorEastAsia" w:hint="eastAsia"/>
          <w:szCs w:val="24"/>
        </w:rPr>
        <w:t>を軽減することが</w:t>
      </w:r>
      <w:r w:rsidR="00E5217D" w:rsidRPr="00CC73FC">
        <w:rPr>
          <w:rFonts w:asciiTheme="minorEastAsia" w:eastAsiaTheme="minorEastAsia" w:hAnsiTheme="minorEastAsia" w:hint="eastAsia"/>
          <w:szCs w:val="24"/>
        </w:rPr>
        <w:t>報告されています。</w:t>
      </w:r>
    </w:p>
    <w:p w14:paraId="07EAA9C6" w14:textId="77777777" w:rsidR="002C4D25" w:rsidRPr="00CC73FC" w:rsidRDefault="002C4D25" w:rsidP="00BB6AB6">
      <w:pPr>
        <w:rPr>
          <w:rFonts w:asciiTheme="minorEastAsia" w:eastAsiaTheme="minorEastAsia" w:hAnsiTheme="minorEastAsia"/>
          <w:b/>
          <w:szCs w:val="24"/>
        </w:rPr>
      </w:pPr>
    </w:p>
    <w:p w14:paraId="507FD184" w14:textId="3F82D6BC" w:rsidR="00BB6AB6" w:rsidRPr="00CC73FC" w:rsidRDefault="004B3DD1" w:rsidP="00BB6AB6">
      <w:pPr>
        <w:jc w:val="left"/>
        <w:rPr>
          <w:rFonts w:asciiTheme="minorEastAsia" w:eastAsiaTheme="minorEastAsia" w:hAnsiTheme="minorEastAsia"/>
          <w:b/>
          <w:szCs w:val="24"/>
        </w:rPr>
      </w:pPr>
      <w:r w:rsidRPr="00CC73FC">
        <w:rPr>
          <w:rFonts w:asciiTheme="minorEastAsia" w:eastAsiaTheme="minorEastAsia" w:hAnsiTheme="minorEastAsia" w:hint="eastAsia"/>
          <w:b/>
          <w:szCs w:val="24"/>
        </w:rPr>
        <w:t>作成日</w:t>
      </w:r>
      <w:r w:rsidR="00BB6AB6" w:rsidRPr="00CC73FC">
        <w:rPr>
          <w:rFonts w:asciiTheme="minorEastAsia" w:eastAsiaTheme="minorEastAsia" w:hAnsiTheme="minorEastAsia" w:hint="eastAsia"/>
          <w:b/>
          <w:szCs w:val="24"/>
        </w:rPr>
        <w:t>：</w:t>
      </w:r>
      <w:r w:rsidR="00E5217D" w:rsidRPr="00CC73FC">
        <w:rPr>
          <w:rFonts w:asciiTheme="minorEastAsia" w:eastAsiaTheme="minorEastAsia" w:hAnsiTheme="minorEastAsia" w:hint="eastAsia"/>
          <w:szCs w:val="24"/>
        </w:rPr>
        <w:t>201</w:t>
      </w:r>
      <w:r w:rsidR="00605E52" w:rsidRPr="00CC73FC">
        <w:rPr>
          <w:rFonts w:asciiTheme="minorEastAsia" w:eastAsiaTheme="minorEastAsia" w:hAnsiTheme="minorEastAsia" w:hint="eastAsia"/>
          <w:szCs w:val="24"/>
        </w:rPr>
        <w:t>6</w:t>
      </w:r>
      <w:r w:rsidR="00E5217D" w:rsidRPr="00CC73FC">
        <w:rPr>
          <w:rFonts w:asciiTheme="minorEastAsia" w:eastAsiaTheme="minorEastAsia" w:hAnsiTheme="minorEastAsia" w:hint="eastAsia"/>
          <w:szCs w:val="24"/>
        </w:rPr>
        <w:t>年</w:t>
      </w:r>
      <w:r w:rsidR="00522248" w:rsidRPr="00CC73FC">
        <w:rPr>
          <w:rFonts w:asciiTheme="minorEastAsia" w:eastAsiaTheme="minorEastAsia" w:hAnsiTheme="minorEastAsia" w:hint="eastAsia"/>
          <w:szCs w:val="24"/>
        </w:rPr>
        <w:t>○</w:t>
      </w:r>
      <w:r w:rsidR="00E5217D" w:rsidRPr="00CC73FC">
        <w:rPr>
          <w:rFonts w:asciiTheme="minorEastAsia" w:eastAsiaTheme="minorEastAsia" w:hAnsiTheme="minorEastAsia" w:hint="eastAsia"/>
          <w:szCs w:val="24"/>
        </w:rPr>
        <w:t>月</w:t>
      </w:r>
      <w:r w:rsidR="00522248" w:rsidRPr="00CC73FC">
        <w:rPr>
          <w:rFonts w:asciiTheme="minorEastAsia" w:eastAsiaTheme="minorEastAsia" w:hAnsiTheme="minorEastAsia" w:hint="eastAsia"/>
          <w:szCs w:val="24"/>
        </w:rPr>
        <w:t>○</w:t>
      </w:r>
      <w:r w:rsidR="00E5217D" w:rsidRPr="00CC73FC">
        <w:rPr>
          <w:rFonts w:asciiTheme="minorEastAsia" w:eastAsiaTheme="minorEastAsia" w:hAnsiTheme="minorEastAsia" w:hint="eastAsia"/>
          <w:szCs w:val="24"/>
        </w:rPr>
        <w:t>日</w:t>
      </w:r>
    </w:p>
    <w:p w14:paraId="5295A4D2" w14:textId="77777777" w:rsidR="00BB6AB6" w:rsidRPr="00CC73FC" w:rsidRDefault="00BB6AB6" w:rsidP="00BB6AB6">
      <w:pPr>
        <w:jc w:val="left"/>
        <w:rPr>
          <w:rFonts w:asciiTheme="minorEastAsia" w:eastAsiaTheme="minorEastAsia" w:hAnsiTheme="minorEastAsia"/>
          <w:b/>
          <w:szCs w:val="24"/>
        </w:rPr>
      </w:pPr>
    </w:p>
    <w:p w14:paraId="51E0ED65" w14:textId="77777777" w:rsidR="00FE5EA9" w:rsidRPr="00CC73FC" w:rsidRDefault="004B3DD1" w:rsidP="000142D4">
      <w:pPr>
        <w:tabs>
          <w:tab w:val="left" w:pos="1560"/>
        </w:tabs>
        <w:jc w:val="left"/>
        <w:rPr>
          <w:rFonts w:asciiTheme="minorEastAsia" w:eastAsiaTheme="minorEastAsia" w:hAnsiTheme="minorEastAsia"/>
          <w:b/>
          <w:szCs w:val="24"/>
        </w:rPr>
      </w:pPr>
      <w:r w:rsidRPr="00CC73FC">
        <w:rPr>
          <w:rFonts w:asciiTheme="minorEastAsia" w:eastAsiaTheme="minorEastAsia" w:hAnsiTheme="minorEastAsia" w:hint="eastAsia"/>
          <w:b/>
          <w:szCs w:val="24"/>
        </w:rPr>
        <w:t>届出者名：</w:t>
      </w:r>
      <w:r w:rsidR="00285948" w:rsidRPr="00CC73FC">
        <w:rPr>
          <w:rFonts w:asciiTheme="minorEastAsia" w:eastAsiaTheme="minorEastAsia" w:hAnsiTheme="minorEastAsia" w:hint="eastAsia"/>
          <w:szCs w:val="24"/>
        </w:rPr>
        <w:t>○○</w:t>
      </w:r>
    </w:p>
    <w:p w14:paraId="3D00251E" w14:textId="77777777" w:rsidR="00E8183F" w:rsidRPr="00CC73FC" w:rsidRDefault="00E8183F">
      <w:pPr>
        <w:ind w:right="-131"/>
        <w:jc w:val="center"/>
        <w:rPr>
          <w:rFonts w:asciiTheme="minorEastAsia" w:eastAsiaTheme="minorEastAsia" w:hAnsiTheme="minorEastAsia"/>
          <w:szCs w:val="24"/>
        </w:rPr>
      </w:pPr>
    </w:p>
    <w:p w14:paraId="499CB92E" w14:textId="77777777" w:rsidR="00E8183F" w:rsidRPr="00CC73FC" w:rsidRDefault="00BB6AB6" w:rsidP="0089541F">
      <w:pPr>
        <w:ind w:right="-131"/>
        <w:jc w:val="center"/>
        <w:rPr>
          <w:rFonts w:asciiTheme="minorEastAsia" w:eastAsiaTheme="minorEastAsia" w:hAnsiTheme="minorEastAsia"/>
          <w:szCs w:val="24"/>
        </w:rPr>
      </w:pPr>
      <w:r w:rsidRPr="00CC73FC">
        <w:rPr>
          <w:rFonts w:asciiTheme="minorEastAsia" w:eastAsiaTheme="minorEastAsia" w:hAnsiTheme="minorEastAsia" w:hint="eastAsia"/>
          <w:b/>
          <w:szCs w:val="24"/>
        </w:rPr>
        <w:t>抄　録</w:t>
      </w:r>
    </w:p>
    <w:p w14:paraId="1C78E5EA" w14:textId="77777777" w:rsidR="00871E9C" w:rsidRPr="00CC73FC" w:rsidRDefault="00871E9C" w:rsidP="00871E9C">
      <w:pPr>
        <w:rPr>
          <w:rFonts w:asciiTheme="minorEastAsia" w:eastAsiaTheme="minorEastAsia" w:hAnsiTheme="minorEastAsia"/>
          <w:szCs w:val="24"/>
        </w:rPr>
      </w:pPr>
    </w:p>
    <w:p w14:paraId="6519116E" w14:textId="77777777" w:rsidR="006368BF" w:rsidRPr="00CC73FC" w:rsidRDefault="001027B3" w:rsidP="00C57467">
      <w:pPr>
        <w:rPr>
          <w:rFonts w:asciiTheme="minorEastAsia" w:eastAsiaTheme="minorEastAsia" w:hAnsiTheme="minorEastAsia"/>
          <w:szCs w:val="24"/>
        </w:rPr>
      </w:pPr>
      <w:r w:rsidRPr="00CC73FC">
        <w:rPr>
          <w:rFonts w:asciiTheme="minorEastAsia" w:eastAsiaTheme="minorEastAsia" w:hAnsiTheme="minorEastAsia" w:hint="eastAsia"/>
          <w:szCs w:val="24"/>
        </w:rPr>
        <w:t>「目的」</w:t>
      </w:r>
    </w:p>
    <w:p w14:paraId="0DBE977C" w14:textId="46753588" w:rsidR="006345D1" w:rsidRPr="00CC73FC" w:rsidRDefault="00A525B2" w:rsidP="00B52BFA">
      <w:pPr>
        <w:ind w:firstLineChars="200" w:firstLine="480"/>
        <w:rPr>
          <w:rFonts w:asciiTheme="minorEastAsia" w:eastAsiaTheme="minorEastAsia" w:hAnsiTheme="minorEastAsia"/>
          <w:szCs w:val="24"/>
        </w:rPr>
      </w:pPr>
      <w:r w:rsidRPr="00CC73FC">
        <w:rPr>
          <w:rFonts w:asciiTheme="minorEastAsia" w:eastAsiaTheme="minorEastAsia" w:hAnsiTheme="minorEastAsia" w:hint="eastAsia"/>
          <w:szCs w:val="24"/>
        </w:rPr>
        <w:t>外部環境に曝されている目や鼻</w:t>
      </w:r>
      <w:r w:rsidR="0077322F" w:rsidRPr="00CC73FC">
        <w:rPr>
          <w:rFonts w:asciiTheme="minorEastAsia" w:eastAsiaTheme="minorEastAsia" w:hAnsiTheme="minorEastAsia" w:hint="eastAsia"/>
          <w:szCs w:val="24"/>
        </w:rPr>
        <w:t>に</w:t>
      </w:r>
      <w:r w:rsidRPr="00CC73FC">
        <w:rPr>
          <w:rFonts w:asciiTheme="minorEastAsia" w:eastAsiaTheme="minorEastAsia" w:hAnsiTheme="minorEastAsia" w:hint="eastAsia"/>
          <w:szCs w:val="24"/>
        </w:rPr>
        <w:t>は、</w:t>
      </w:r>
      <w:r w:rsidR="009E7703" w:rsidRPr="00CC73FC">
        <w:rPr>
          <w:rFonts w:asciiTheme="minorEastAsia" w:eastAsiaTheme="minorEastAsia" w:hAnsiTheme="minorEastAsia" w:hint="eastAsia"/>
          <w:szCs w:val="24"/>
        </w:rPr>
        <w:t>ハウ</w:t>
      </w:r>
      <w:r w:rsidR="008137E8" w:rsidRPr="00CC73FC">
        <w:rPr>
          <w:rFonts w:asciiTheme="minorEastAsia" w:eastAsiaTheme="minorEastAsia" w:hAnsiTheme="minorEastAsia" w:hint="eastAsia"/>
          <w:szCs w:val="24"/>
        </w:rPr>
        <w:t>ス</w:t>
      </w:r>
      <w:r w:rsidR="009E7703" w:rsidRPr="00CC73FC">
        <w:rPr>
          <w:rFonts w:asciiTheme="minorEastAsia" w:eastAsiaTheme="minorEastAsia" w:hAnsiTheme="minorEastAsia" w:hint="eastAsia"/>
          <w:szCs w:val="24"/>
        </w:rPr>
        <w:t>ダストやほこりなどの異物</w:t>
      </w:r>
      <w:r w:rsidR="006A72E9" w:rsidRPr="00CC73FC">
        <w:rPr>
          <w:rFonts w:asciiTheme="minorEastAsia" w:eastAsiaTheme="minorEastAsia" w:hAnsiTheme="minorEastAsia" w:hint="eastAsia"/>
          <w:szCs w:val="24"/>
        </w:rPr>
        <w:t>を排除する機能が備わって</w:t>
      </w:r>
      <w:r w:rsidR="0051618D" w:rsidRPr="00CC73FC">
        <w:rPr>
          <w:rFonts w:asciiTheme="minorEastAsia" w:eastAsiaTheme="minorEastAsia" w:hAnsiTheme="minorEastAsia" w:hint="eastAsia"/>
          <w:szCs w:val="24"/>
        </w:rPr>
        <w:t>いるが、その機能が過剰に亢進すると日常生活に支障をきた</w:t>
      </w:r>
      <w:r w:rsidR="00E07B80" w:rsidRPr="00CC73FC">
        <w:rPr>
          <w:rFonts w:asciiTheme="minorEastAsia" w:eastAsiaTheme="minorEastAsia" w:hAnsiTheme="minorEastAsia" w:hint="eastAsia"/>
          <w:szCs w:val="24"/>
        </w:rPr>
        <w:t>す</w:t>
      </w:r>
      <w:r w:rsidR="007F5ECF" w:rsidRPr="00CC73FC">
        <w:rPr>
          <w:rFonts w:asciiTheme="minorEastAsia" w:eastAsiaTheme="minorEastAsia" w:hAnsiTheme="minorEastAsia" w:hint="eastAsia"/>
          <w:szCs w:val="24"/>
        </w:rPr>
        <w:t>ことがあ</w:t>
      </w:r>
      <w:r w:rsidR="003949B8">
        <w:rPr>
          <w:rFonts w:asciiTheme="minorEastAsia" w:eastAsiaTheme="minorEastAsia" w:hAnsiTheme="minorEastAsia" w:hint="eastAsia"/>
          <w:szCs w:val="24"/>
        </w:rPr>
        <w:t>る</w:t>
      </w:r>
      <w:r w:rsidR="007F5ECF" w:rsidRPr="00CC73FC">
        <w:rPr>
          <w:rFonts w:asciiTheme="minorEastAsia" w:eastAsiaTheme="minorEastAsia" w:hAnsiTheme="minorEastAsia" w:hint="eastAsia"/>
          <w:szCs w:val="24"/>
        </w:rPr>
        <w:t>。</w:t>
      </w:r>
      <w:r w:rsidR="00E07B80" w:rsidRPr="00CC73FC">
        <w:rPr>
          <w:rFonts w:asciiTheme="minorEastAsia" w:eastAsiaTheme="minorEastAsia" w:hAnsiTheme="minorEastAsia" w:hint="eastAsia"/>
          <w:szCs w:val="24"/>
        </w:rPr>
        <w:t>そこで、</w:t>
      </w:r>
      <w:r w:rsidR="00B52BFA" w:rsidRPr="00CC73FC">
        <w:rPr>
          <w:rFonts w:asciiTheme="minorEastAsia" w:eastAsiaTheme="minorEastAsia" w:hAnsiTheme="minorEastAsia" w:hint="eastAsia"/>
          <w:szCs w:val="24"/>
        </w:rPr>
        <w:t>ハウスダストやほこりなどに暴露された時に目や鼻の不快感を感じる者において、</w:t>
      </w:r>
      <w:r w:rsidR="000F1823" w:rsidRPr="00CC73FC">
        <w:rPr>
          <w:rFonts w:asciiTheme="minorEastAsia" w:eastAsiaTheme="minorEastAsia" w:hAnsiTheme="minorEastAsia" w:hint="eastAsia"/>
          <w:szCs w:val="24"/>
        </w:rPr>
        <w:t>緑茶に多く含まれる</w:t>
      </w:r>
      <w:r w:rsidR="00B52BFA" w:rsidRPr="00CC73FC">
        <w:rPr>
          <w:rFonts w:asciiTheme="minorEastAsia" w:eastAsiaTheme="minorEastAsia" w:hAnsiTheme="minorEastAsia" w:hint="eastAsia"/>
          <w:szCs w:val="24"/>
        </w:rPr>
        <w:t>メチル化カテキンの継続的な摂取が、目や鼻の不快感を</w:t>
      </w:r>
      <w:r w:rsidR="00B56D00" w:rsidRPr="00CC73FC">
        <w:rPr>
          <w:rFonts w:asciiTheme="minorEastAsia" w:eastAsiaTheme="minorEastAsia" w:hAnsiTheme="minorEastAsia" w:hint="eastAsia"/>
          <w:szCs w:val="24"/>
        </w:rPr>
        <w:t>軽減</w:t>
      </w:r>
      <w:r w:rsidR="00B52BFA" w:rsidRPr="00CC73FC">
        <w:rPr>
          <w:rFonts w:asciiTheme="minorEastAsia" w:eastAsiaTheme="minorEastAsia" w:hAnsiTheme="minorEastAsia" w:hint="eastAsia"/>
          <w:szCs w:val="24"/>
        </w:rPr>
        <w:t>させるかを検証するため、定性的研究レビューを実施した。</w:t>
      </w:r>
    </w:p>
    <w:p w14:paraId="63C62073" w14:textId="77777777" w:rsidR="006E6863" w:rsidRPr="00CC73FC" w:rsidRDefault="006E6863" w:rsidP="008D00B2">
      <w:pPr>
        <w:ind w:firstLineChars="100" w:firstLine="240"/>
        <w:rPr>
          <w:rFonts w:asciiTheme="minorEastAsia" w:eastAsiaTheme="minorEastAsia" w:hAnsiTheme="minorEastAsia"/>
          <w:szCs w:val="24"/>
        </w:rPr>
      </w:pPr>
    </w:p>
    <w:p w14:paraId="42D7C2A7" w14:textId="77777777" w:rsidR="006368BF" w:rsidRPr="00CC73FC" w:rsidRDefault="001027B3" w:rsidP="00C57467">
      <w:pPr>
        <w:rPr>
          <w:rFonts w:asciiTheme="minorEastAsia" w:eastAsiaTheme="minorEastAsia" w:hAnsiTheme="minorEastAsia"/>
          <w:szCs w:val="24"/>
        </w:rPr>
      </w:pPr>
      <w:r w:rsidRPr="00CC73FC">
        <w:rPr>
          <w:rFonts w:asciiTheme="minorEastAsia" w:eastAsiaTheme="minorEastAsia" w:hAnsiTheme="minorEastAsia" w:hint="eastAsia"/>
          <w:szCs w:val="24"/>
        </w:rPr>
        <w:t>「方法」</w:t>
      </w:r>
    </w:p>
    <w:p w14:paraId="6A536991" w14:textId="4AC73B5C" w:rsidR="00C57467" w:rsidRPr="00CC73FC" w:rsidRDefault="00C57467" w:rsidP="00C57467">
      <w:pPr>
        <w:ind w:right="-131" w:firstLineChars="100" w:firstLine="240"/>
        <w:jc w:val="left"/>
        <w:rPr>
          <w:rFonts w:asciiTheme="minorEastAsia" w:eastAsiaTheme="minorEastAsia" w:hAnsiTheme="minorEastAsia"/>
          <w:szCs w:val="24"/>
        </w:rPr>
      </w:pPr>
      <w:r w:rsidRPr="007C6E05">
        <w:rPr>
          <w:rFonts w:asciiTheme="minorEastAsia" w:eastAsiaTheme="minorEastAsia" w:hAnsiTheme="minorEastAsia" w:hint="eastAsia"/>
          <w:szCs w:val="24"/>
        </w:rPr>
        <w:t>（公財）日本健康・栄養食品協会</w:t>
      </w:r>
      <w:r w:rsidR="00D30A4C" w:rsidRPr="007C6E05">
        <w:rPr>
          <w:rFonts w:asciiTheme="minorEastAsia" w:eastAsiaTheme="minorEastAsia" w:hAnsiTheme="minorEastAsia" w:hint="eastAsia"/>
          <w:kern w:val="0"/>
          <w:szCs w:val="24"/>
        </w:rPr>
        <w:t>および</w:t>
      </w:r>
      <w:r w:rsidR="00D30A4C" w:rsidRPr="007C6E05">
        <w:rPr>
          <w:rFonts w:asciiTheme="minorEastAsia" w:eastAsiaTheme="minorEastAsia" w:hAnsiTheme="minorEastAsia" w:hint="eastAsia"/>
          <w:kern w:val="0"/>
        </w:rPr>
        <w:t>国立研究開発法人</w:t>
      </w:r>
      <w:r w:rsidR="00D30A4C" w:rsidRPr="007C6E05">
        <w:rPr>
          <w:rFonts w:asciiTheme="minorEastAsia" w:eastAsiaTheme="minorEastAsia" w:hAnsiTheme="minorEastAsia"/>
          <w:kern w:val="0"/>
        </w:rPr>
        <w:t xml:space="preserve"> </w:t>
      </w:r>
      <w:r w:rsidR="00D30A4C" w:rsidRPr="007C6E05">
        <w:rPr>
          <w:rFonts w:asciiTheme="minorEastAsia" w:eastAsiaTheme="minorEastAsia" w:hAnsiTheme="minorEastAsia" w:hint="eastAsia"/>
          <w:kern w:val="0"/>
          <w:szCs w:val="24"/>
        </w:rPr>
        <w:t>農業・食品産業技術総合研究機構 食品総合研究所からなる</w:t>
      </w:r>
      <w:r w:rsidR="00D30A4C" w:rsidRPr="007C6E05">
        <w:rPr>
          <w:rFonts w:asciiTheme="minorEastAsia" w:eastAsiaTheme="minorEastAsia" w:hAnsiTheme="minorEastAsia" w:hint="eastAsia"/>
          <w:szCs w:val="24"/>
        </w:rPr>
        <w:t>農林水産物の機能性調査部会（以下、</w:t>
      </w:r>
      <w:r w:rsidR="00D30A4C" w:rsidRPr="00CC73FC">
        <w:rPr>
          <w:rFonts w:asciiTheme="minorEastAsia" w:eastAsiaTheme="minorEastAsia" w:hAnsiTheme="minorEastAsia" w:hint="eastAsia"/>
          <w:szCs w:val="24"/>
        </w:rPr>
        <w:t>農林水産物の機能性調査部会という）</w:t>
      </w:r>
      <w:r w:rsidRPr="00CC73FC">
        <w:rPr>
          <w:rFonts w:asciiTheme="minorEastAsia" w:eastAsiaTheme="minorEastAsia" w:hAnsiTheme="minorEastAsia" w:hint="eastAsia"/>
          <w:szCs w:val="24"/>
        </w:rPr>
        <w:t>の</w:t>
      </w:r>
      <w:r w:rsidR="00935166" w:rsidRPr="00CC73FC">
        <w:rPr>
          <w:rFonts w:asciiTheme="minorEastAsia" w:eastAsiaTheme="minorEastAsia" w:hAnsiTheme="minorEastAsia" w:hint="eastAsia"/>
          <w:szCs w:val="24"/>
        </w:rPr>
        <w:t>レビューワー</w:t>
      </w:r>
      <w:r w:rsidR="007C26CA" w:rsidRPr="00CC73FC">
        <w:rPr>
          <w:rFonts w:asciiTheme="minorEastAsia" w:eastAsiaTheme="minorEastAsia" w:hAnsiTheme="minorEastAsia" w:hint="eastAsia"/>
          <w:szCs w:val="24"/>
        </w:rPr>
        <w:t>3</w:t>
      </w:r>
      <w:r w:rsidRPr="00CC73FC">
        <w:rPr>
          <w:rFonts w:asciiTheme="minorEastAsia" w:eastAsiaTheme="minorEastAsia" w:hAnsiTheme="minorEastAsia" w:hint="eastAsia"/>
          <w:szCs w:val="24"/>
        </w:rPr>
        <w:t>名が、リサーチクエスチョン「</w:t>
      </w:r>
      <w:r w:rsidR="007C26CA" w:rsidRPr="00CC73FC">
        <w:rPr>
          <w:rFonts w:asciiTheme="minorEastAsia" w:eastAsiaTheme="minorEastAsia" w:hAnsiTheme="minorEastAsia" w:hint="eastAsia"/>
          <w:szCs w:val="24"/>
        </w:rPr>
        <w:t>メチル化カテキンの</w:t>
      </w:r>
      <w:r w:rsidR="00BD78F4" w:rsidRPr="00CC73FC">
        <w:rPr>
          <w:rFonts w:asciiTheme="minorEastAsia" w:eastAsiaTheme="minorEastAsia" w:hAnsiTheme="minorEastAsia" w:hint="eastAsia"/>
          <w:szCs w:val="24"/>
        </w:rPr>
        <w:t>継続的な</w:t>
      </w:r>
      <w:r w:rsidR="007C26CA" w:rsidRPr="00CC73FC">
        <w:rPr>
          <w:rFonts w:asciiTheme="minorEastAsia" w:eastAsiaTheme="minorEastAsia" w:hAnsiTheme="minorEastAsia" w:hint="eastAsia"/>
          <w:szCs w:val="24"/>
        </w:rPr>
        <w:t>摂取は、対照群と比較して、目や鼻の不快感を</w:t>
      </w:r>
      <w:r w:rsidR="00F206C8" w:rsidRPr="00CC73FC">
        <w:rPr>
          <w:rFonts w:asciiTheme="minorEastAsia" w:eastAsiaTheme="minorEastAsia" w:hAnsiTheme="minorEastAsia" w:hint="eastAsia"/>
          <w:szCs w:val="24"/>
        </w:rPr>
        <w:t>軽減</w:t>
      </w:r>
      <w:r w:rsidR="007C26CA" w:rsidRPr="00CC73FC">
        <w:rPr>
          <w:rFonts w:asciiTheme="minorEastAsia" w:eastAsiaTheme="minorEastAsia" w:hAnsiTheme="minorEastAsia" w:hint="eastAsia"/>
          <w:szCs w:val="24"/>
        </w:rPr>
        <w:t>させるか？</w:t>
      </w:r>
      <w:r w:rsidRPr="00CC73FC">
        <w:rPr>
          <w:rFonts w:asciiTheme="minorEastAsia" w:eastAsiaTheme="minorEastAsia" w:hAnsiTheme="minorEastAsia" w:hint="eastAsia"/>
          <w:szCs w:val="24"/>
        </w:rPr>
        <w:t>」に基づいて、検索式を設定し、3つのデータベース（PubMed、</w:t>
      </w:r>
      <w:r w:rsidRPr="00CC73FC">
        <w:rPr>
          <w:rFonts w:asciiTheme="minorEastAsia" w:eastAsiaTheme="minorEastAsia" w:hAnsiTheme="minorEastAsia"/>
          <w:szCs w:val="24"/>
        </w:rPr>
        <w:t>JDream</w:t>
      </w:r>
      <w:r w:rsidRPr="00CC73FC">
        <w:rPr>
          <w:rFonts w:asciiTheme="minorEastAsia" w:eastAsiaTheme="minorEastAsia" w:hAnsiTheme="minorEastAsia" w:hint="eastAsia"/>
          <w:szCs w:val="24"/>
        </w:rPr>
        <w:t>Ⅲ、医中誌Web）より文献検索を実施した。検索により特定された</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を適格基準に基づいて採用</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と除外</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に分別した後、「論文の質</w:t>
      </w:r>
      <w:r w:rsidR="00944C1F" w:rsidRPr="00CC73FC">
        <w:rPr>
          <w:rFonts w:asciiTheme="minorEastAsia" w:eastAsiaTheme="minorEastAsia" w:hAnsiTheme="minorEastAsia" w:hint="eastAsia"/>
          <w:szCs w:val="24"/>
        </w:rPr>
        <w:t>の</w:t>
      </w:r>
      <w:r w:rsidRPr="00CC73FC">
        <w:rPr>
          <w:rFonts w:asciiTheme="minorEastAsia" w:eastAsiaTheme="minorEastAsia" w:hAnsiTheme="minorEastAsia" w:hint="eastAsia"/>
          <w:szCs w:val="24"/>
        </w:rPr>
        <w:t>評価」により、一定水準以上の研究レベル（QL3以上）であるかを</w:t>
      </w:r>
      <w:r w:rsidR="00DE1868" w:rsidRPr="00CC73FC">
        <w:rPr>
          <w:rFonts w:asciiTheme="minorEastAsia" w:eastAsiaTheme="minorEastAsia" w:hAnsiTheme="minorEastAsia" w:hint="eastAsia"/>
          <w:szCs w:val="24"/>
        </w:rPr>
        <w:t>採用</w:t>
      </w:r>
      <w:r w:rsidRPr="00CC73FC">
        <w:rPr>
          <w:rFonts w:asciiTheme="minorEastAsia" w:eastAsiaTheme="minorEastAsia" w:hAnsiTheme="minorEastAsia" w:hint="eastAsia"/>
          <w:szCs w:val="24"/>
        </w:rPr>
        <w:t>条件とした。採用</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の</w:t>
      </w:r>
      <w:r w:rsidR="00982A69" w:rsidRPr="00CC73FC">
        <w:rPr>
          <w:rFonts w:asciiTheme="minorEastAsia" w:eastAsiaTheme="minorEastAsia" w:hAnsiTheme="minorEastAsia" w:hint="eastAsia"/>
          <w:szCs w:val="24"/>
        </w:rPr>
        <w:t>「ハウスダストやほこりなどによる目や鼻の不快感</w:t>
      </w:r>
      <w:r w:rsidR="003C59A5" w:rsidRPr="00CC73FC">
        <w:rPr>
          <w:rFonts w:asciiTheme="minorEastAsia" w:eastAsiaTheme="minorEastAsia" w:hAnsiTheme="minorEastAsia" w:hint="eastAsia"/>
          <w:szCs w:val="24"/>
        </w:rPr>
        <w:t>を</w:t>
      </w:r>
      <w:r w:rsidR="00982A69" w:rsidRPr="00CC73FC">
        <w:rPr>
          <w:rFonts w:asciiTheme="minorEastAsia" w:eastAsiaTheme="minorEastAsia" w:hAnsiTheme="minorEastAsia" w:hint="eastAsia"/>
          <w:szCs w:val="24"/>
        </w:rPr>
        <w:t>軽減</w:t>
      </w:r>
      <w:r w:rsidR="003C59A5" w:rsidRPr="00CC73FC">
        <w:rPr>
          <w:rFonts w:asciiTheme="minorEastAsia" w:eastAsiaTheme="minorEastAsia" w:hAnsiTheme="minorEastAsia" w:hint="eastAsia"/>
          <w:szCs w:val="24"/>
        </w:rPr>
        <w:t>する</w:t>
      </w:r>
      <w:r w:rsidR="00982A69"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に係る</w:t>
      </w:r>
      <w:r w:rsidR="008250F4" w:rsidRPr="00CC73FC">
        <w:rPr>
          <w:rFonts w:asciiTheme="minorEastAsia" w:eastAsiaTheme="minorEastAsia" w:hAnsiTheme="minorEastAsia" w:hint="eastAsia"/>
          <w:szCs w:val="24"/>
        </w:rPr>
        <w:t>評価</w:t>
      </w:r>
      <w:r w:rsidRPr="00CC73FC">
        <w:rPr>
          <w:rFonts w:asciiTheme="minorEastAsia" w:eastAsiaTheme="minorEastAsia" w:hAnsiTheme="minorEastAsia" w:hint="eastAsia"/>
          <w:szCs w:val="24"/>
        </w:rPr>
        <w:t>項目を効果指標として定性的研究レビューを実施し、</w:t>
      </w:r>
      <w:r w:rsidR="00944C1F" w:rsidRPr="00CC73FC">
        <w:rPr>
          <w:rFonts w:asciiTheme="minorEastAsia" w:eastAsiaTheme="minorEastAsia" w:hAnsiTheme="minorEastAsia" w:hint="eastAsia"/>
          <w:szCs w:val="24"/>
        </w:rPr>
        <w:t>研究レビュー</w:t>
      </w:r>
      <w:r w:rsidRPr="00CC73FC">
        <w:rPr>
          <w:rFonts w:asciiTheme="minorEastAsia" w:eastAsiaTheme="minorEastAsia" w:hAnsiTheme="minorEastAsia" w:hint="eastAsia"/>
          <w:szCs w:val="24"/>
        </w:rPr>
        <w:t>の総合評価は、</w:t>
      </w:r>
      <w:r w:rsidR="00522248" w:rsidRPr="00CC73FC">
        <w:rPr>
          <w:rFonts w:asciiTheme="minorEastAsia" w:eastAsiaTheme="minorEastAsia" w:hAnsiTheme="minorEastAsia" w:hint="eastAsia"/>
          <w:szCs w:val="24"/>
        </w:rPr>
        <w:t>5</w:t>
      </w:r>
      <w:r w:rsidR="00E83045" w:rsidRPr="00CC73FC">
        <w:rPr>
          <w:rFonts w:asciiTheme="minorEastAsia" w:eastAsiaTheme="minorEastAsia" w:hAnsiTheme="minorEastAsia" w:hint="eastAsia"/>
          <w:szCs w:val="24"/>
        </w:rPr>
        <w:t>名の</w:t>
      </w:r>
      <w:r w:rsidR="00BE7411" w:rsidRPr="00CC73FC">
        <w:rPr>
          <w:rFonts w:asciiTheme="minorEastAsia" w:eastAsiaTheme="minorEastAsia" w:hAnsiTheme="minorEastAsia" w:hint="eastAsia"/>
          <w:szCs w:val="24"/>
        </w:rPr>
        <w:t>学識経験者</w:t>
      </w:r>
      <w:r w:rsidRPr="00CC73FC">
        <w:rPr>
          <w:rFonts w:asciiTheme="minorEastAsia" w:eastAsiaTheme="minorEastAsia" w:hAnsiTheme="minorEastAsia" w:hint="eastAsia"/>
          <w:szCs w:val="24"/>
        </w:rPr>
        <w:t>からなる</w:t>
      </w:r>
      <w:r w:rsidR="00522248" w:rsidRPr="00CC73FC">
        <w:rPr>
          <w:rFonts w:asciiTheme="minorEastAsia" w:eastAsiaTheme="minorEastAsia" w:hAnsiTheme="minorEastAsia" w:hint="eastAsia"/>
          <w:szCs w:val="24"/>
        </w:rPr>
        <w:t>農林水産物の</w:t>
      </w:r>
      <w:r w:rsidRPr="00CC73FC">
        <w:rPr>
          <w:rFonts w:asciiTheme="minorEastAsia" w:eastAsiaTheme="minorEastAsia" w:hAnsiTheme="minorEastAsia" w:hint="eastAsia"/>
          <w:szCs w:val="24"/>
        </w:rPr>
        <w:t>機能性評価委員会にて、【科学的根拠レベル総合評価】、【「研究タイプ、質、数」の目安】、【一貫性の目安】についてA～E</w:t>
      </w:r>
      <w:r w:rsidRPr="00CC73FC">
        <w:rPr>
          <w:rFonts w:asciiTheme="minorEastAsia" w:eastAsiaTheme="minorEastAsia" w:hAnsiTheme="minorEastAsia" w:hint="eastAsia"/>
          <w:szCs w:val="24"/>
        </w:rPr>
        <w:lastRenderedPageBreak/>
        <w:t>の5段階で評価した。</w:t>
      </w:r>
    </w:p>
    <w:p w14:paraId="1D05C4E8" w14:textId="77777777" w:rsidR="006E6863" w:rsidRPr="00CC73FC" w:rsidRDefault="006E6863" w:rsidP="00C57467">
      <w:pPr>
        <w:ind w:right="-131" w:firstLineChars="100" w:firstLine="240"/>
        <w:jc w:val="left"/>
        <w:rPr>
          <w:rFonts w:asciiTheme="minorEastAsia" w:eastAsiaTheme="minorEastAsia" w:hAnsiTheme="minorEastAsia"/>
          <w:szCs w:val="24"/>
        </w:rPr>
      </w:pPr>
    </w:p>
    <w:p w14:paraId="015FBAF9" w14:textId="77777777" w:rsidR="006368BF" w:rsidRPr="00CC73FC" w:rsidRDefault="001027B3" w:rsidP="00C57467">
      <w:pPr>
        <w:rPr>
          <w:rFonts w:asciiTheme="minorEastAsia" w:eastAsiaTheme="minorEastAsia" w:hAnsiTheme="minorEastAsia"/>
          <w:szCs w:val="24"/>
        </w:rPr>
      </w:pPr>
      <w:r w:rsidRPr="00CC73FC">
        <w:rPr>
          <w:rFonts w:asciiTheme="minorEastAsia" w:eastAsiaTheme="minorEastAsia" w:hAnsiTheme="minorEastAsia" w:hint="eastAsia"/>
          <w:szCs w:val="24"/>
        </w:rPr>
        <w:t>「結果」</w:t>
      </w:r>
    </w:p>
    <w:p w14:paraId="509488E5" w14:textId="60E5DBC1" w:rsidR="00C57467" w:rsidRPr="00CC73FC" w:rsidRDefault="00C57467" w:rsidP="00C57467">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適格基準に合致するエビデンスとして</w:t>
      </w:r>
      <w:r w:rsidR="008E2CD6" w:rsidRPr="00CC73FC">
        <w:rPr>
          <w:rFonts w:asciiTheme="minorEastAsia" w:eastAsiaTheme="minorEastAsia" w:hAnsiTheme="minorEastAsia" w:hint="eastAsia"/>
          <w:szCs w:val="24"/>
        </w:rPr>
        <w:t>4</w:t>
      </w:r>
      <w:r w:rsidRPr="00CC73FC">
        <w:rPr>
          <w:rFonts w:asciiTheme="minorEastAsia" w:eastAsiaTheme="minorEastAsia" w:hAnsiTheme="minorEastAsia" w:hint="eastAsia"/>
          <w:szCs w:val="24"/>
        </w:rPr>
        <w:t>報の</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を採用した。</w:t>
      </w:r>
      <w:r w:rsidR="0009793D" w:rsidRPr="00CC73FC">
        <w:rPr>
          <w:rFonts w:asciiTheme="minorEastAsia" w:eastAsiaTheme="minorEastAsia" w:hAnsiTheme="minorEastAsia" w:hint="eastAsia"/>
          <w:szCs w:val="24"/>
        </w:rPr>
        <w:t>緑茶に含まれる</w:t>
      </w:r>
      <w:r w:rsidR="008E2CD6" w:rsidRPr="00CC73FC">
        <w:rPr>
          <w:rFonts w:asciiTheme="minorEastAsia" w:eastAsiaTheme="minorEastAsia" w:hAnsiTheme="minorEastAsia" w:hint="eastAsia"/>
          <w:szCs w:val="24"/>
        </w:rPr>
        <w:t>メチル化カテキン（1日</w:t>
      </w:r>
      <w:r w:rsidR="00982A69" w:rsidRPr="00CC73FC">
        <w:rPr>
          <w:rFonts w:asciiTheme="minorEastAsia" w:eastAsiaTheme="minorEastAsia" w:hAnsiTheme="minorEastAsia" w:hint="eastAsia"/>
          <w:szCs w:val="24"/>
        </w:rPr>
        <w:t>26.8mg</w:t>
      </w:r>
      <w:r w:rsidR="00522248" w:rsidRPr="00CC73FC">
        <w:rPr>
          <w:rFonts w:asciiTheme="minorEastAsia" w:eastAsiaTheme="minorEastAsia" w:hAnsiTheme="minorEastAsia" w:hint="eastAsia"/>
          <w:szCs w:val="24"/>
        </w:rPr>
        <w:t>～</w:t>
      </w:r>
      <w:r w:rsidR="008E2CD6" w:rsidRPr="00CC73FC">
        <w:rPr>
          <w:rFonts w:asciiTheme="minorEastAsia" w:eastAsiaTheme="minorEastAsia" w:hAnsiTheme="minorEastAsia" w:hint="eastAsia"/>
          <w:szCs w:val="24"/>
        </w:rPr>
        <w:t>34.9mg）</w:t>
      </w:r>
      <w:r w:rsidR="00522248" w:rsidRPr="00CC73FC">
        <w:rPr>
          <w:rFonts w:asciiTheme="minorEastAsia" w:eastAsiaTheme="minorEastAsia" w:hAnsiTheme="minorEastAsia" w:hint="eastAsia"/>
          <w:szCs w:val="24"/>
        </w:rPr>
        <w:t>の</w:t>
      </w:r>
      <w:r w:rsidR="00BD78F4" w:rsidRPr="00CC73FC">
        <w:rPr>
          <w:rFonts w:asciiTheme="minorEastAsia" w:eastAsiaTheme="minorEastAsia" w:hAnsiTheme="minorEastAsia" w:hint="eastAsia"/>
          <w:szCs w:val="24"/>
        </w:rPr>
        <w:t>継続的な</w:t>
      </w:r>
      <w:r w:rsidRPr="00CC73FC">
        <w:rPr>
          <w:rFonts w:asciiTheme="minorEastAsia" w:eastAsiaTheme="minorEastAsia" w:hAnsiTheme="minorEastAsia" w:hint="eastAsia"/>
          <w:szCs w:val="24"/>
        </w:rPr>
        <w:t>摂取により、</w:t>
      </w:r>
      <w:r w:rsidR="008E2CD6" w:rsidRPr="00CC73FC">
        <w:rPr>
          <w:rFonts w:asciiTheme="minorEastAsia" w:eastAsiaTheme="minorEastAsia" w:hAnsiTheme="minorEastAsia" w:hint="eastAsia"/>
          <w:szCs w:val="24"/>
        </w:rPr>
        <w:t>目や鼻のアレルギー症状スコア</w:t>
      </w:r>
      <w:r w:rsidRPr="00CC73FC">
        <w:rPr>
          <w:rFonts w:asciiTheme="minorEastAsia" w:eastAsiaTheme="minorEastAsia" w:hAnsiTheme="minorEastAsia" w:hint="eastAsia"/>
          <w:szCs w:val="24"/>
        </w:rPr>
        <w:t>に有意な</w:t>
      </w:r>
      <w:r w:rsidR="00F206C8" w:rsidRPr="00CC73FC">
        <w:rPr>
          <w:rFonts w:asciiTheme="minorEastAsia" w:eastAsiaTheme="minorEastAsia" w:hAnsiTheme="minorEastAsia" w:hint="eastAsia"/>
          <w:szCs w:val="24"/>
        </w:rPr>
        <w:t>低下</w:t>
      </w:r>
      <w:r w:rsidRPr="00CC73FC">
        <w:rPr>
          <w:rFonts w:asciiTheme="minorEastAsia" w:eastAsiaTheme="minorEastAsia" w:hAnsiTheme="minorEastAsia" w:hint="eastAsia"/>
          <w:szCs w:val="24"/>
        </w:rPr>
        <w:t>が認められ、</w:t>
      </w:r>
      <w:r w:rsidR="00DB3A0E" w:rsidRPr="00CC73FC">
        <w:rPr>
          <w:rFonts w:asciiTheme="minorEastAsia" w:eastAsiaTheme="minorEastAsia" w:hAnsiTheme="minorEastAsia" w:hint="eastAsia"/>
          <w:szCs w:val="24"/>
        </w:rPr>
        <w:t>ハウスダストやほこりなどに暴露された時の目や鼻の不快感を</w:t>
      </w:r>
      <w:r w:rsidR="00F206C8" w:rsidRPr="00CC73FC">
        <w:rPr>
          <w:rFonts w:asciiTheme="minorEastAsia" w:eastAsiaTheme="minorEastAsia" w:hAnsiTheme="minorEastAsia" w:hint="eastAsia"/>
          <w:szCs w:val="24"/>
        </w:rPr>
        <w:t>軽減</w:t>
      </w:r>
      <w:r w:rsidR="00DB3A0E" w:rsidRPr="00CC73FC">
        <w:rPr>
          <w:rFonts w:asciiTheme="minorEastAsia" w:eastAsiaTheme="minorEastAsia" w:hAnsiTheme="minorEastAsia" w:hint="eastAsia"/>
          <w:szCs w:val="24"/>
        </w:rPr>
        <w:t>させること</w:t>
      </w:r>
      <w:r w:rsidRPr="00CC73FC">
        <w:rPr>
          <w:rFonts w:asciiTheme="minorEastAsia" w:eastAsiaTheme="minorEastAsia" w:hAnsiTheme="minorEastAsia" w:hint="eastAsia"/>
          <w:szCs w:val="24"/>
        </w:rPr>
        <w:t>が示唆された。</w:t>
      </w:r>
      <w:r w:rsidR="0038470E" w:rsidRPr="00CC73FC">
        <w:rPr>
          <w:rFonts w:asciiTheme="minorEastAsia" w:eastAsiaTheme="minorEastAsia" w:hAnsiTheme="minorEastAsia" w:hint="eastAsia"/>
          <w:szCs w:val="24"/>
        </w:rPr>
        <w:t>農林水産物の</w:t>
      </w:r>
      <w:r w:rsidRPr="00CC73FC">
        <w:rPr>
          <w:rFonts w:asciiTheme="minorEastAsia" w:eastAsiaTheme="minorEastAsia" w:hAnsiTheme="minorEastAsia" w:hint="eastAsia"/>
          <w:szCs w:val="24"/>
        </w:rPr>
        <w:t>機能性評価委員会における評価結果は、【科学的根拠レベル総合評価】：</w:t>
      </w:r>
      <w:r w:rsidR="008E2CD6" w:rsidRPr="00CC73FC">
        <w:rPr>
          <w:rFonts w:asciiTheme="minorEastAsia" w:eastAsiaTheme="minorEastAsia" w:hAnsiTheme="minorEastAsia" w:hint="eastAsia"/>
          <w:szCs w:val="24"/>
        </w:rPr>
        <w:t>A</w:t>
      </w:r>
      <w:r w:rsidRPr="00CC73FC">
        <w:rPr>
          <w:rFonts w:asciiTheme="minorEastAsia" w:eastAsiaTheme="minorEastAsia" w:hAnsiTheme="minorEastAsia" w:hint="eastAsia"/>
          <w:szCs w:val="24"/>
        </w:rPr>
        <w:t>、【「研究タイプ、質、数」の目安】：</w:t>
      </w:r>
      <w:r w:rsidR="008E2CD6" w:rsidRPr="00CC73FC">
        <w:rPr>
          <w:rFonts w:asciiTheme="minorEastAsia" w:eastAsiaTheme="minorEastAsia" w:hAnsiTheme="minorEastAsia" w:hint="eastAsia"/>
          <w:szCs w:val="24"/>
        </w:rPr>
        <w:t>B</w:t>
      </w:r>
      <w:r w:rsidRPr="00CC73FC">
        <w:rPr>
          <w:rFonts w:asciiTheme="minorEastAsia" w:eastAsiaTheme="minorEastAsia" w:hAnsiTheme="minorEastAsia" w:hint="eastAsia"/>
          <w:szCs w:val="24"/>
        </w:rPr>
        <w:t>、【一貫性の目安】：</w:t>
      </w:r>
      <w:r w:rsidR="008E2CD6" w:rsidRPr="00CC73FC">
        <w:rPr>
          <w:rFonts w:asciiTheme="minorEastAsia" w:eastAsiaTheme="minorEastAsia" w:hAnsiTheme="minorEastAsia" w:hint="eastAsia"/>
          <w:szCs w:val="24"/>
        </w:rPr>
        <w:t>A</w:t>
      </w:r>
      <w:r w:rsidRPr="00CC73FC">
        <w:rPr>
          <w:rFonts w:asciiTheme="minorEastAsia" w:eastAsiaTheme="minorEastAsia" w:hAnsiTheme="minorEastAsia" w:hint="eastAsia"/>
          <w:szCs w:val="24"/>
        </w:rPr>
        <w:t>であった。</w:t>
      </w:r>
    </w:p>
    <w:p w14:paraId="6D5499FF" w14:textId="77777777" w:rsidR="00F32945" w:rsidRPr="00CC73FC" w:rsidRDefault="00F32945" w:rsidP="00C57467">
      <w:pPr>
        <w:ind w:right="-131" w:firstLineChars="100" w:firstLine="240"/>
        <w:jc w:val="left"/>
        <w:rPr>
          <w:rFonts w:asciiTheme="minorEastAsia" w:eastAsiaTheme="minorEastAsia" w:hAnsiTheme="minorEastAsia"/>
          <w:szCs w:val="24"/>
        </w:rPr>
      </w:pPr>
    </w:p>
    <w:p w14:paraId="61A4CB03" w14:textId="77777777" w:rsidR="006368BF" w:rsidRPr="00CC73FC" w:rsidRDefault="001027B3" w:rsidP="00C57467">
      <w:pPr>
        <w:rPr>
          <w:rFonts w:asciiTheme="minorEastAsia" w:eastAsiaTheme="minorEastAsia" w:hAnsiTheme="minorEastAsia"/>
          <w:szCs w:val="24"/>
        </w:rPr>
      </w:pPr>
      <w:r w:rsidRPr="00CC73FC">
        <w:rPr>
          <w:rFonts w:asciiTheme="minorEastAsia" w:eastAsiaTheme="minorEastAsia" w:hAnsiTheme="minorEastAsia" w:hint="eastAsia"/>
          <w:szCs w:val="24"/>
        </w:rPr>
        <w:t>「結論」</w:t>
      </w:r>
    </w:p>
    <w:p w14:paraId="0A0D2A34" w14:textId="7698FF39" w:rsidR="00C57467" w:rsidRPr="00CC73FC" w:rsidRDefault="00935166" w:rsidP="00C57467">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採用文献数が</w:t>
      </w:r>
      <w:r w:rsidR="00DB3A0E" w:rsidRPr="00CC73FC">
        <w:rPr>
          <w:rFonts w:asciiTheme="minorEastAsia" w:eastAsiaTheme="minorEastAsia" w:hAnsiTheme="minorEastAsia" w:hint="eastAsia"/>
          <w:szCs w:val="24"/>
        </w:rPr>
        <w:t>4</w:t>
      </w:r>
      <w:r w:rsidRPr="00CC73FC">
        <w:rPr>
          <w:rFonts w:asciiTheme="minorEastAsia" w:eastAsiaTheme="minorEastAsia" w:hAnsiTheme="minorEastAsia" w:hint="eastAsia"/>
          <w:szCs w:val="24"/>
        </w:rPr>
        <w:t>報と少なく、</w:t>
      </w:r>
      <w:r w:rsidR="002C2114" w:rsidRPr="00CC73FC">
        <w:rPr>
          <w:rFonts w:asciiTheme="minorEastAsia" w:eastAsiaTheme="minorEastAsia" w:hAnsiTheme="minorEastAsia" w:hint="eastAsia"/>
          <w:szCs w:val="24"/>
        </w:rPr>
        <w:t>すべて同じ研究グループの報告であることから、</w:t>
      </w:r>
      <w:r w:rsidRPr="00CC73FC">
        <w:rPr>
          <w:rFonts w:asciiTheme="minorEastAsia" w:eastAsiaTheme="minorEastAsia" w:hAnsiTheme="minorEastAsia" w:hint="eastAsia"/>
          <w:szCs w:val="24"/>
        </w:rPr>
        <w:t>有効性が認められた効果指標に限定的な面はあるが、</w:t>
      </w:r>
      <w:r w:rsidR="0009793D" w:rsidRPr="00CC73FC">
        <w:rPr>
          <w:rFonts w:asciiTheme="minorEastAsia" w:eastAsiaTheme="minorEastAsia" w:hAnsiTheme="minorEastAsia" w:hint="eastAsia"/>
          <w:szCs w:val="24"/>
        </w:rPr>
        <w:t>緑茶に含まれる</w:t>
      </w:r>
      <w:r w:rsidR="00DB3A0E" w:rsidRPr="00CC73FC">
        <w:rPr>
          <w:rFonts w:asciiTheme="minorEastAsia" w:eastAsiaTheme="minorEastAsia" w:hAnsiTheme="minorEastAsia" w:hint="eastAsia"/>
          <w:szCs w:val="24"/>
        </w:rPr>
        <w:t xml:space="preserve">メチル化カテキン </w:t>
      </w:r>
      <w:r w:rsidR="00982A69" w:rsidRPr="00CC73FC">
        <w:rPr>
          <w:rFonts w:asciiTheme="minorEastAsia" w:eastAsiaTheme="minorEastAsia" w:hAnsiTheme="minorEastAsia"/>
          <w:szCs w:val="24"/>
        </w:rPr>
        <w:t>26.8mg</w:t>
      </w:r>
      <w:r w:rsidR="00DB3A0E" w:rsidRPr="00CC73FC">
        <w:rPr>
          <w:rFonts w:asciiTheme="minorEastAsia" w:eastAsiaTheme="minorEastAsia" w:hAnsiTheme="minorEastAsia" w:hint="eastAsia"/>
          <w:szCs w:val="24"/>
        </w:rPr>
        <w:t>～34.9</w:t>
      </w:r>
      <w:r w:rsidRPr="00CC73FC">
        <w:rPr>
          <w:rFonts w:asciiTheme="minorEastAsia" w:eastAsiaTheme="minorEastAsia" w:hAnsiTheme="minorEastAsia" w:hint="eastAsia"/>
          <w:szCs w:val="24"/>
        </w:rPr>
        <w:t>mg/日の継続的な摂取は、「</w:t>
      </w:r>
      <w:r w:rsidR="00DB3A0E" w:rsidRPr="00CC73FC">
        <w:rPr>
          <w:rFonts w:asciiTheme="minorEastAsia" w:eastAsiaTheme="minorEastAsia" w:hAnsiTheme="minorEastAsia" w:hint="eastAsia"/>
          <w:szCs w:val="24"/>
        </w:rPr>
        <w:t>ハウスダストやほこりなどによる目や鼻の不快感</w:t>
      </w:r>
      <w:r w:rsidR="002C1BA3" w:rsidRPr="00CC73FC">
        <w:rPr>
          <w:rFonts w:asciiTheme="minorEastAsia" w:eastAsiaTheme="minorEastAsia" w:hAnsiTheme="minorEastAsia" w:hint="eastAsia"/>
          <w:szCs w:val="24"/>
        </w:rPr>
        <w:t>を</w:t>
      </w:r>
      <w:r w:rsidR="00DB3A0E" w:rsidRPr="00CC73FC">
        <w:rPr>
          <w:rFonts w:asciiTheme="minorEastAsia" w:eastAsiaTheme="minorEastAsia" w:hAnsiTheme="minorEastAsia" w:hint="eastAsia"/>
          <w:szCs w:val="24"/>
        </w:rPr>
        <w:t>軽減</w:t>
      </w:r>
      <w:r w:rsidR="002C1BA3" w:rsidRPr="00CC73FC">
        <w:rPr>
          <w:rFonts w:asciiTheme="minorEastAsia" w:eastAsiaTheme="minorEastAsia" w:hAnsiTheme="minorEastAsia" w:hint="eastAsia"/>
          <w:szCs w:val="24"/>
        </w:rPr>
        <w:t>する</w:t>
      </w:r>
      <w:r w:rsidRPr="00CC73FC">
        <w:rPr>
          <w:rFonts w:asciiTheme="minorEastAsia" w:eastAsiaTheme="minorEastAsia" w:hAnsiTheme="minorEastAsia" w:hint="eastAsia"/>
          <w:szCs w:val="24"/>
        </w:rPr>
        <w:t>」に対して科学的根拠を有しており、「</w:t>
      </w:r>
      <w:r w:rsidR="002C1BA3" w:rsidRPr="00CC73FC">
        <w:rPr>
          <w:rFonts w:asciiTheme="minorEastAsia" w:eastAsiaTheme="minorEastAsia" w:hAnsiTheme="minorEastAsia" w:hint="eastAsia"/>
          <w:szCs w:val="24"/>
        </w:rPr>
        <w:t>ハウスダストやほこりなどによる目や鼻の不快感を軽減する</w:t>
      </w:r>
      <w:r w:rsidRPr="00CC73FC">
        <w:rPr>
          <w:rFonts w:asciiTheme="minorEastAsia" w:eastAsiaTheme="minorEastAsia" w:hAnsiTheme="minorEastAsia" w:hint="eastAsia"/>
          <w:szCs w:val="24"/>
        </w:rPr>
        <w:t>」機能を有すると考えられた。</w:t>
      </w:r>
    </w:p>
    <w:p w14:paraId="3618C6E3" w14:textId="77777777" w:rsidR="00C57467" w:rsidRPr="00CC73FC" w:rsidRDefault="00C57467" w:rsidP="00167E44">
      <w:pPr>
        <w:ind w:right="-131"/>
        <w:jc w:val="left"/>
        <w:rPr>
          <w:rFonts w:asciiTheme="minorEastAsia" w:eastAsiaTheme="minorEastAsia" w:hAnsiTheme="minorEastAsia"/>
          <w:szCs w:val="24"/>
        </w:rPr>
      </w:pPr>
    </w:p>
    <w:p w14:paraId="6F92BC91" w14:textId="77777777" w:rsidR="00F32945" w:rsidRPr="00CC73FC" w:rsidRDefault="00F32945" w:rsidP="00167E44">
      <w:pPr>
        <w:ind w:right="-131"/>
        <w:jc w:val="left"/>
        <w:rPr>
          <w:rFonts w:asciiTheme="minorEastAsia" w:eastAsiaTheme="minorEastAsia" w:hAnsiTheme="minorEastAsia"/>
          <w:szCs w:val="24"/>
        </w:rPr>
      </w:pPr>
    </w:p>
    <w:p w14:paraId="6B58F92A" w14:textId="77777777" w:rsidR="00E8183F" w:rsidRPr="00CC73FC" w:rsidRDefault="0089541F">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はじめに</w:t>
      </w:r>
    </w:p>
    <w:p w14:paraId="4F5BAF13" w14:textId="5724827A" w:rsidR="00E17ED4" w:rsidRPr="00CC73FC" w:rsidRDefault="00E17ED4">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論拠</w:t>
      </w:r>
      <w:r w:rsidR="008D00B2" w:rsidRPr="00CC73FC">
        <w:rPr>
          <w:rFonts w:asciiTheme="minorEastAsia" w:eastAsiaTheme="minorEastAsia" w:hAnsiTheme="minorEastAsia" w:hint="eastAsia"/>
          <w:b/>
          <w:szCs w:val="24"/>
          <w:u w:val="single"/>
        </w:rPr>
        <w:t>、目的</w:t>
      </w:r>
    </w:p>
    <w:p w14:paraId="0B585E9F" w14:textId="77777777" w:rsidR="00F47B55" w:rsidRPr="00CC73FC" w:rsidRDefault="0077322F" w:rsidP="008D00B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茶は</w:t>
      </w:r>
      <w:r w:rsidR="00522248" w:rsidRPr="00CC73FC">
        <w:rPr>
          <w:rFonts w:asciiTheme="minorEastAsia" w:eastAsiaTheme="minorEastAsia" w:hAnsiTheme="minorEastAsia" w:hint="eastAsia"/>
          <w:szCs w:val="24"/>
        </w:rPr>
        <w:t>、</w:t>
      </w:r>
      <w:r w:rsidR="00AA25CA" w:rsidRPr="00CC73FC">
        <w:rPr>
          <w:rFonts w:asciiTheme="minorEastAsia" w:eastAsiaTheme="minorEastAsia" w:hAnsiTheme="minorEastAsia" w:hint="eastAsia"/>
          <w:szCs w:val="24"/>
        </w:rPr>
        <w:t>ツバキ科に属するチャノキの葉であり、それを加工し熱水抽出した飲料は、</w:t>
      </w:r>
      <w:r w:rsidRPr="00CC73FC">
        <w:rPr>
          <w:rFonts w:asciiTheme="minorEastAsia" w:eastAsiaTheme="minorEastAsia" w:hAnsiTheme="minorEastAsia" w:hint="eastAsia"/>
          <w:szCs w:val="24"/>
        </w:rPr>
        <w:t>中国では2000年以上、日本でも1000年以上飲用されてきた農産物である。世界では年間300万トンの茶が生産され消費されている。日本では、明治時代から茶の品種改良が盛んに行われ、これまでに多くの品種が育成されている。その中でも、「べにふうき」や「べにふじ」などは、メチル化カテキンを多く含む品種であり、その抗アレルギー作用</w:t>
      </w:r>
      <w:r w:rsidR="00E6419D" w:rsidRPr="00CC73FC">
        <w:rPr>
          <w:rFonts w:asciiTheme="minorEastAsia" w:eastAsiaTheme="minorEastAsia" w:hAnsiTheme="minorEastAsia" w:hint="eastAsia"/>
          <w:szCs w:val="24"/>
        </w:rPr>
        <w:t>が多く報告</w:t>
      </w:r>
      <w:r w:rsidRPr="00CC73FC">
        <w:rPr>
          <w:rFonts w:asciiTheme="minorEastAsia" w:eastAsiaTheme="minorEastAsia" w:hAnsiTheme="minorEastAsia" w:hint="eastAsia"/>
          <w:szCs w:val="24"/>
        </w:rPr>
        <w:t>されている。</w:t>
      </w:r>
    </w:p>
    <w:p w14:paraId="5832B0C2" w14:textId="6FEF50A6" w:rsidR="00E6419D" w:rsidRPr="00CC73FC" w:rsidRDefault="00E6419D" w:rsidP="008D00B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外部環境に曝されている目や鼻には、</w:t>
      </w:r>
      <w:r w:rsidR="00666887" w:rsidRPr="00CC73FC">
        <w:rPr>
          <w:rFonts w:asciiTheme="minorEastAsia" w:eastAsiaTheme="minorEastAsia" w:hAnsiTheme="minorEastAsia" w:hint="eastAsia"/>
          <w:szCs w:val="24"/>
        </w:rPr>
        <w:t>ハウス</w:t>
      </w:r>
      <w:r w:rsidRPr="00CC73FC">
        <w:rPr>
          <w:rFonts w:asciiTheme="minorEastAsia" w:eastAsiaTheme="minorEastAsia" w:hAnsiTheme="minorEastAsia" w:hint="eastAsia"/>
          <w:szCs w:val="24"/>
        </w:rPr>
        <w:t>ダストやほこりなどの異物を排除する機能が備わっているが、その機能が過剰に亢進すると日常生活に支障をきたす</w:t>
      </w:r>
      <w:r w:rsidR="007F5ECF" w:rsidRPr="00CC73FC">
        <w:rPr>
          <w:rFonts w:asciiTheme="minorEastAsia" w:eastAsiaTheme="minorEastAsia" w:hAnsiTheme="minorEastAsia" w:hint="eastAsia"/>
          <w:szCs w:val="24"/>
        </w:rPr>
        <w:t>ことがあ</w:t>
      </w:r>
      <w:r w:rsidR="003949B8">
        <w:rPr>
          <w:rFonts w:asciiTheme="minorEastAsia" w:eastAsiaTheme="minorEastAsia" w:hAnsiTheme="minorEastAsia" w:hint="eastAsia"/>
          <w:szCs w:val="24"/>
        </w:rPr>
        <w:t>る</w:t>
      </w:r>
      <w:r w:rsidR="007F5ECF"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そこで、ハウスダストやほこりなどに暴露された時に、ほとんど日常生活に支障がなく、医療を必要としていないが、目や鼻の不快感を感じる者において、</w:t>
      </w:r>
      <w:r w:rsidR="00C16630" w:rsidRPr="00CC73FC">
        <w:rPr>
          <w:rFonts w:asciiTheme="minorEastAsia" w:eastAsiaTheme="minorEastAsia" w:hAnsiTheme="minorEastAsia" w:hint="eastAsia"/>
          <w:szCs w:val="24"/>
        </w:rPr>
        <w:t>緑茶に含まれる</w:t>
      </w:r>
      <w:r w:rsidRPr="00CC73FC">
        <w:rPr>
          <w:rFonts w:asciiTheme="minorEastAsia" w:eastAsiaTheme="minorEastAsia" w:hAnsiTheme="minorEastAsia" w:hint="eastAsia"/>
          <w:szCs w:val="24"/>
        </w:rPr>
        <w:t>メチル化カテキンの継続的な摂取が、その目や鼻の不快感を</w:t>
      </w:r>
      <w:r w:rsidR="00F206C8" w:rsidRPr="00CC73FC">
        <w:rPr>
          <w:rFonts w:asciiTheme="minorEastAsia" w:eastAsiaTheme="minorEastAsia" w:hAnsiTheme="minorEastAsia" w:hint="eastAsia"/>
          <w:szCs w:val="24"/>
        </w:rPr>
        <w:t>軽減</w:t>
      </w:r>
      <w:r w:rsidRPr="00CC73FC">
        <w:rPr>
          <w:rFonts w:asciiTheme="minorEastAsia" w:eastAsiaTheme="minorEastAsia" w:hAnsiTheme="minorEastAsia" w:hint="eastAsia"/>
          <w:szCs w:val="24"/>
        </w:rPr>
        <w:t>させるかを検証するため、定性的研究レビューを実施した。</w:t>
      </w:r>
    </w:p>
    <w:p w14:paraId="2BB3E8C1" w14:textId="77777777" w:rsidR="00BF53EC" w:rsidRPr="00CC73FC" w:rsidRDefault="00BF53EC">
      <w:pPr>
        <w:ind w:right="-131"/>
        <w:jc w:val="left"/>
        <w:rPr>
          <w:rFonts w:asciiTheme="minorEastAsia" w:eastAsiaTheme="minorEastAsia" w:hAnsiTheme="minorEastAsia"/>
          <w:b/>
          <w:szCs w:val="24"/>
        </w:rPr>
      </w:pPr>
    </w:p>
    <w:p w14:paraId="2FF50BA1" w14:textId="77777777" w:rsidR="00943698" w:rsidRPr="00CC73FC" w:rsidRDefault="00943698">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方法</w:t>
      </w:r>
    </w:p>
    <w:p w14:paraId="66CBFF52" w14:textId="7F75D5A0" w:rsidR="00F8033C" w:rsidRPr="00CC73FC" w:rsidRDefault="0056088E"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プロトコールと登録</w:t>
      </w:r>
    </w:p>
    <w:p w14:paraId="3B0ED2D8" w14:textId="09744994" w:rsidR="0056088E" w:rsidRPr="00CC73FC" w:rsidRDefault="00394B4A"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201</w:t>
      </w:r>
      <w:r w:rsidR="00522248" w:rsidRPr="00CC73FC">
        <w:rPr>
          <w:rFonts w:asciiTheme="minorEastAsia" w:eastAsiaTheme="minorEastAsia" w:hAnsiTheme="minorEastAsia" w:hint="eastAsia"/>
          <w:szCs w:val="24"/>
        </w:rPr>
        <w:t>3</w:t>
      </w:r>
      <w:r w:rsidR="0056088E" w:rsidRPr="00CC73FC">
        <w:rPr>
          <w:rFonts w:asciiTheme="minorEastAsia" w:eastAsiaTheme="minorEastAsia" w:hAnsiTheme="minorEastAsia" w:hint="eastAsia"/>
          <w:szCs w:val="24"/>
        </w:rPr>
        <w:t>年度</w:t>
      </w:r>
      <w:r w:rsidR="00935166" w:rsidRPr="00CC73FC">
        <w:rPr>
          <w:rFonts w:asciiTheme="minorEastAsia" w:eastAsiaTheme="minorEastAsia" w:hAnsiTheme="minorEastAsia" w:hint="eastAsia"/>
          <w:szCs w:val="24"/>
        </w:rPr>
        <w:t>より</w:t>
      </w:r>
      <w:r w:rsidR="0056088E" w:rsidRPr="00CC73FC">
        <w:rPr>
          <w:rFonts w:asciiTheme="minorEastAsia" w:eastAsiaTheme="minorEastAsia" w:hAnsiTheme="minorEastAsia" w:hint="eastAsia"/>
          <w:szCs w:val="24"/>
        </w:rPr>
        <w:t>実施</w:t>
      </w:r>
      <w:r w:rsidR="00F32945" w:rsidRPr="00CC73FC">
        <w:rPr>
          <w:rFonts w:asciiTheme="minorEastAsia" w:eastAsiaTheme="minorEastAsia" w:hAnsiTheme="minorEastAsia" w:hint="eastAsia"/>
          <w:szCs w:val="24"/>
        </w:rPr>
        <w:t>され</w:t>
      </w:r>
      <w:r w:rsidR="00935166" w:rsidRPr="00CC73FC">
        <w:rPr>
          <w:rFonts w:asciiTheme="minorEastAsia" w:eastAsiaTheme="minorEastAsia" w:hAnsiTheme="minorEastAsia" w:hint="eastAsia"/>
          <w:szCs w:val="24"/>
        </w:rPr>
        <w:t>ている</w:t>
      </w:r>
      <w:r w:rsidR="00B73EE7" w:rsidRPr="00CC73FC">
        <w:rPr>
          <w:rFonts w:asciiTheme="minorEastAsia" w:eastAsiaTheme="minorEastAsia" w:hAnsiTheme="minorEastAsia" w:hint="eastAsia"/>
          <w:szCs w:val="24"/>
        </w:rPr>
        <w:t>国立研究開発法人</w:t>
      </w:r>
      <w:r w:rsidR="00E9358E" w:rsidRPr="00CC73FC">
        <w:rPr>
          <w:rFonts w:asciiTheme="minorEastAsia" w:eastAsiaTheme="minorEastAsia" w:hAnsiTheme="minorEastAsia" w:hint="eastAsia"/>
          <w:szCs w:val="24"/>
        </w:rPr>
        <w:t xml:space="preserve"> 農業・食品産業技術総合研究機構</w:t>
      </w:r>
      <w:r w:rsidR="0056088E" w:rsidRPr="00CC73FC">
        <w:rPr>
          <w:rFonts w:asciiTheme="minorEastAsia" w:eastAsiaTheme="minorEastAsia" w:hAnsiTheme="minorEastAsia" w:hint="eastAsia"/>
          <w:szCs w:val="24"/>
        </w:rPr>
        <w:t>「</w:t>
      </w:r>
      <w:r w:rsidR="00E9358E" w:rsidRPr="00CC73FC">
        <w:rPr>
          <w:rFonts w:asciiTheme="minorEastAsia" w:eastAsiaTheme="minorEastAsia" w:hAnsiTheme="minorEastAsia" w:hint="eastAsia"/>
          <w:szCs w:val="24"/>
        </w:rPr>
        <w:t>機能性を持つ農林水産物・食品開発プロジェクト</w:t>
      </w:r>
      <w:r w:rsidR="0056088E" w:rsidRPr="00CC73FC">
        <w:rPr>
          <w:rFonts w:asciiTheme="minorEastAsia" w:eastAsiaTheme="minorEastAsia" w:hAnsiTheme="minorEastAsia" w:hint="eastAsia"/>
          <w:szCs w:val="24"/>
        </w:rPr>
        <w:t>」における</w:t>
      </w:r>
      <w:r w:rsidR="009E3852" w:rsidRPr="00CC73FC">
        <w:rPr>
          <w:rFonts w:asciiTheme="minorEastAsia" w:eastAsiaTheme="minorEastAsia" w:hAnsiTheme="minorEastAsia" w:hint="eastAsia"/>
          <w:szCs w:val="24"/>
        </w:rPr>
        <w:t>研究レビュー</w:t>
      </w:r>
      <w:r w:rsidR="0056088E" w:rsidRPr="00CC73FC">
        <w:rPr>
          <w:rFonts w:asciiTheme="minorEastAsia" w:eastAsiaTheme="minorEastAsia" w:hAnsiTheme="minorEastAsia" w:hint="eastAsia"/>
          <w:szCs w:val="24"/>
        </w:rPr>
        <w:t>プロトコールに従い</w:t>
      </w:r>
      <w:r w:rsidR="00ED3420" w:rsidRPr="00CC73FC">
        <w:rPr>
          <w:rFonts w:asciiTheme="minorEastAsia" w:eastAsiaTheme="minorEastAsia" w:hAnsiTheme="minorEastAsia" w:hint="eastAsia"/>
          <w:szCs w:val="24"/>
        </w:rPr>
        <w:t>、</w:t>
      </w:r>
      <w:r w:rsidR="00D30A4C" w:rsidRPr="00CC73FC">
        <w:rPr>
          <w:rFonts w:asciiTheme="minorEastAsia" w:eastAsiaTheme="minorEastAsia" w:hAnsiTheme="minorEastAsia" w:hint="eastAsia"/>
          <w:szCs w:val="24"/>
        </w:rPr>
        <w:t>農林水産物の機能性調査部会</w:t>
      </w:r>
      <w:r w:rsidR="00807972" w:rsidRPr="00CC73FC">
        <w:rPr>
          <w:rFonts w:asciiTheme="minorEastAsia" w:eastAsiaTheme="minorEastAsia" w:hAnsiTheme="minorEastAsia" w:hint="eastAsia"/>
          <w:szCs w:val="24"/>
        </w:rPr>
        <w:t>の</w:t>
      </w:r>
      <w:r w:rsidR="00E9358E" w:rsidRPr="00CC73FC">
        <w:rPr>
          <w:rFonts w:asciiTheme="minorEastAsia" w:eastAsiaTheme="minorEastAsia" w:hAnsiTheme="minorEastAsia" w:hint="eastAsia"/>
          <w:szCs w:val="24"/>
        </w:rPr>
        <w:t>レビューワー</w:t>
      </w:r>
      <w:r w:rsidR="007C26CA" w:rsidRPr="00CC73FC">
        <w:rPr>
          <w:rFonts w:asciiTheme="minorEastAsia" w:eastAsiaTheme="minorEastAsia" w:hAnsiTheme="minorEastAsia" w:hint="eastAsia"/>
          <w:szCs w:val="24"/>
        </w:rPr>
        <w:t>3</w:t>
      </w:r>
      <w:r w:rsidR="00ED3420" w:rsidRPr="00CC73FC">
        <w:rPr>
          <w:rFonts w:asciiTheme="minorEastAsia" w:eastAsiaTheme="minorEastAsia" w:hAnsiTheme="minorEastAsia" w:hint="eastAsia"/>
          <w:szCs w:val="24"/>
        </w:rPr>
        <w:t>名が</w:t>
      </w:r>
      <w:r w:rsidR="00E83045" w:rsidRPr="00CC73FC">
        <w:rPr>
          <w:rFonts w:asciiTheme="minorEastAsia" w:eastAsiaTheme="minorEastAsia" w:hAnsiTheme="minorEastAsia" w:hint="eastAsia"/>
          <w:szCs w:val="24"/>
        </w:rPr>
        <w:t>、文献検索、文献スクリーニング、論文の質</w:t>
      </w:r>
      <w:r w:rsidR="00944C1F" w:rsidRPr="00CC73FC">
        <w:rPr>
          <w:rFonts w:asciiTheme="minorEastAsia" w:eastAsiaTheme="minorEastAsia" w:hAnsiTheme="minorEastAsia" w:hint="eastAsia"/>
          <w:szCs w:val="24"/>
        </w:rPr>
        <w:t>の</w:t>
      </w:r>
      <w:r w:rsidR="00E83045" w:rsidRPr="00CC73FC">
        <w:rPr>
          <w:rFonts w:asciiTheme="minorEastAsia" w:eastAsiaTheme="minorEastAsia" w:hAnsiTheme="minorEastAsia" w:hint="eastAsia"/>
          <w:szCs w:val="24"/>
        </w:rPr>
        <w:t>評価、データ抽出</w:t>
      </w:r>
      <w:r w:rsidR="00ED3420" w:rsidRPr="00CC73FC">
        <w:rPr>
          <w:rFonts w:asciiTheme="minorEastAsia" w:eastAsiaTheme="minorEastAsia" w:hAnsiTheme="minorEastAsia" w:hint="eastAsia"/>
          <w:szCs w:val="24"/>
        </w:rPr>
        <w:t>を行い、</w:t>
      </w:r>
      <w:r w:rsidR="00E9358E" w:rsidRPr="00CC73FC">
        <w:rPr>
          <w:rFonts w:asciiTheme="minorEastAsia" w:eastAsiaTheme="minorEastAsia" w:hAnsiTheme="minorEastAsia" w:hint="eastAsia"/>
          <w:szCs w:val="24"/>
        </w:rPr>
        <w:t>5</w:t>
      </w:r>
      <w:r w:rsidR="00ED3420" w:rsidRPr="00CC73FC">
        <w:rPr>
          <w:rFonts w:asciiTheme="minorEastAsia" w:eastAsiaTheme="minorEastAsia" w:hAnsiTheme="minorEastAsia" w:hint="eastAsia"/>
          <w:szCs w:val="24"/>
        </w:rPr>
        <w:t>名の</w:t>
      </w:r>
      <w:r w:rsidR="00B87BDE" w:rsidRPr="00CC73FC">
        <w:rPr>
          <w:rFonts w:asciiTheme="minorEastAsia" w:eastAsiaTheme="minorEastAsia" w:hAnsiTheme="minorEastAsia" w:hint="eastAsia"/>
          <w:szCs w:val="24"/>
        </w:rPr>
        <w:t>学識経験者</w:t>
      </w:r>
      <w:r w:rsidR="00ED3420" w:rsidRPr="00CC73FC">
        <w:rPr>
          <w:rFonts w:asciiTheme="minorEastAsia" w:eastAsiaTheme="minorEastAsia" w:hAnsiTheme="minorEastAsia" w:hint="eastAsia"/>
          <w:szCs w:val="24"/>
        </w:rPr>
        <w:t>からなる</w:t>
      </w:r>
      <w:r w:rsidR="00E9358E" w:rsidRPr="00CC73FC">
        <w:rPr>
          <w:rFonts w:asciiTheme="minorEastAsia" w:eastAsiaTheme="minorEastAsia" w:hAnsiTheme="minorEastAsia" w:hint="eastAsia"/>
          <w:szCs w:val="24"/>
        </w:rPr>
        <w:t>農林水産物の</w:t>
      </w:r>
      <w:r w:rsidR="00ED3420" w:rsidRPr="00CC73FC">
        <w:rPr>
          <w:rFonts w:asciiTheme="minorEastAsia" w:eastAsiaTheme="minorEastAsia" w:hAnsiTheme="minorEastAsia" w:hint="eastAsia"/>
          <w:szCs w:val="24"/>
        </w:rPr>
        <w:t>機能性評価委員会</w:t>
      </w:r>
      <w:r w:rsidR="00807972" w:rsidRPr="00CC73FC">
        <w:rPr>
          <w:rFonts w:asciiTheme="minorEastAsia" w:eastAsiaTheme="minorEastAsia" w:hAnsiTheme="minorEastAsia" w:hint="eastAsia"/>
          <w:szCs w:val="24"/>
        </w:rPr>
        <w:t>が</w:t>
      </w:r>
      <w:r w:rsidR="00ED3420" w:rsidRPr="00CC73FC">
        <w:rPr>
          <w:rFonts w:asciiTheme="minorEastAsia" w:eastAsiaTheme="minorEastAsia" w:hAnsiTheme="minorEastAsia" w:hint="eastAsia"/>
          <w:szCs w:val="24"/>
        </w:rPr>
        <w:t>エビデンスの強さを評価した。</w:t>
      </w:r>
      <w:r w:rsidR="0056088E" w:rsidRPr="00CC73FC">
        <w:rPr>
          <w:rFonts w:asciiTheme="minorEastAsia" w:eastAsiaTheme="minorEastAsia" w:hAnsiTheme="minorEastAsia" w:hint="eastAsia"/>
          <w:szCs w:val="24"/>
        </w:rPr>
        <w:t>なお研究レビュープロトコールのデータベースへの登録は実施</w:t>
      </w:r>
      <w:r w:rsidR="00F55E00" w:rsidRPr="00CC73FC">
        <w:rPr>
          <w:rFonts w:asciiTheme="minorEastAsia" w:eastAsiaTheme="minorEastAsia" w:hAnsiTheme="minorEastAsia" w:hint="eastAsia"/>
          <w:szCs w:val="24"/>
        </w:rPr>
        <w:t>しなかった。</w:t>
      </w:r>
    </w:p>
    <w:p w14:paraId="42BB6B15" w14:textId="77777777" w:rsidR="009E3852" w:rsidRPr="00CC73FC" w:rsidRDefault="009E3852" w:rsidP="00F8033C">
      <w:pPr>
        <w:ind w:right="-131" w:firstLineChars="100" w:firstLine="240"/>
        <w:jc w:val="left"/>
        <w:rPr>
          <w:rFonts w:asciiTheme="minorEastAsia" w:eastAsiaTheme="minorEastAsia" w:hAnsiTheme="minorEastAsia"/>
          <w:szCs w:val="24"/>
        </w:rPr>
      </w:pPr>
    </w:p>
    <w:p w14:paraId="2B07CA77" w14:textId="3D35B859" w:rsidR="000B4317"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lastRenderedPageBreak/>
        <w:t>適格基準</w:t>
      </w:r>
    </w:p>
    <w:p w14:paraId="64EEF5CB" w14:textId="0E299976" w:rsidR="009E3852" w:rsidRPr="00CC73FC" w:rsidRDefault="005824ED" w:rsidP="00C57467">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日本語または英語で記載され</w:t>
      </w:r>
      <w:r w:rsidR="006D6A31"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査読付き</w:t>
      </w:r>
      <w:r w:rsidR="00D40A76" w:rsidRPr="00CC73FC">
        <w:rPr>
          <w:rFonts w:asciiTheme="minorEastAsia" w:eastAsiaTheme="minorEastAsia" w:hAnsiTheme="minorEastAsia" w:hint="eastAsia"/>
          <w:szCs w:val="24"/>
        </w:rPr>
        <w:t>雑誌</w:t>
      </w:r>
      <w:r w:rsidRPr="00CC73FC">
        <w:rPr>
          <w:rFonts w:asciiTheme="minorEastAsia" w:eastAsiaTheme="minorEastAsia" w:hAnsiTheme="minorEastAsia" w:hint="eastAsia"/>
          <w:szCs w:val="24"/>
        </w:rPr>
        <w:t>に</w:t>
      </w:r>
      <w:r w:rsidR="00B87BDE" w:rsidRPr="00CC73FC">
        <w:rPr>
          <w:rFonts w:asciiTheme="minorEastAsia" w:eastAsiaTheme="minorEastAsia" w:hAnsiTheme="minorEastAsia" w:hint="eastAsia"/>
          <w:szCs w:val="24"/>
        </w:rPr>
        <w:t>投稿</w:t>
      </w:r>
      <w:r w:rsidRPr="00CC73FC">
        <w:rPr>
          <w:rFonts w:asciiTheme="minorEastAsia" w:eastAsiaTheme="minorEastAsia" w:hAnsiTheme="minorEastAsia" w:hint="eastAsia"/>
          <w:szCs w:val="24"/>
        </w:rPr>
        <w:t>された</w:t>
      </w:r>
      <w:r w:rsidR="00E6419D" w:rsidRPr="00CC73FC">
        <w:rPr>
          <w:rFonts w:asciiTheme="minorEastAsia" w:eastAsiaTheme="minorEastAsia" w:hAnsiTheme="minorEastAsia" w:hint="eastAsia"/>
          <w:szCs w:val="24"/>
        </w:rPr>
        <w:t>ヒト介入</w:t>
      </w:r>
      <w:r w:rsidRPr="00CC73FC">
        <w:rPr>
          <w:rFonts w:asciiTheme="minorEastAsia" w:eastAsiaTheme="minorEastAsia" w:hAnsiTheme="minorEastAsia" w:hint="eastAsia"/>
          <w:szCs w:val="24"/>
        </w:rPr>
        <w:t>試験を対象とした。</w:t>
      </w:r>
      <w:r w:rsidR="006D6A31" w:rsidRPr="00CC73FC">
        <w:rPr>
          <w:rFonts w:asciiTheme="minorEastAsia" w:eastAsiaTheme="minorEastAsia" w:hAnsiTheme="minorEastAsia" w:hint="eastAsia"/>
          <w:szCs w:val="24"/>
        </w:rPr>
        <w:t>リサーチクエスチョン及びPICO</w:t>
      </w:r>
      <w:r w:rsidR="00876860" w:rsidRPr="00CC73FC">
        <w:rPr>
          <w:rFonts w:asciiTheme="minorEastAsia" w:eastAsiaTheme="minorEastAsia" w:hAnsiTheme="minorEastAsia" w:hint="eastAsia"/>
          <w:szCs w:val="24"/>
        </w:rPr>
        <w:t>S</w:t>
      </w:r>
      <w:r w:rsidR="006D6A31" w:rsidRPr="00CC73FC">
        <w:rPr>
          <w:rFonts w:asciiTheme="minorEastAsia" w:eastAsiaTheme="minorEastAsia" w:hAnsiTheme="minorEastAsia" w:hint="eastAsia"/>
          <w:szCs w:val="24"/>
        </w:rPr>
        <w:t>は以下の通り設定した。</w:t>
      </w:r>
    </w:p>
    <w:p w14:paraId="3E586049" w14:textId="77777777" w:rsidR="00C57467" w:rsidRPr="00CC73FC" w:rsidRDefault="00C57467" w:rsidP="00C57467">
      <w:pPr>
        <w:ind w:right="-131" w:firstLineChars="100" w:firstLine="240"/>
        <w:jc w:val="left"/>
        <w:rPr>
          <w:rFonts w:asciiTheme="minorEastAsia" w:eastAsiaTheme="minorEastAsia" w:hAnsiTheme="minorEastAsia"/>
          <w:szCs w:val="24"/>
        </w:rPr>
      </w:pPr>
    </w:p>
    <w:p w14:paraId="5F72ADCE" w14:textId="67D16F26" w:rsidR="006D6A31" w:rsidRPr="00CC73FC" w:rsidRDefault="006D6A31" w:rsidP="006D6A31">
      <w:pPr>
        <w:ind w:right="-131"/>
        <w:jc w:val="left"/>
        <w:rPr>
          <w:rFonts w:asciiTheme="minorEastAsia" w:eastAsiaTheme="minorEastAsia" w:hAnsiTheme="minorEastAsia"/>
          <w:szCs w:val="24"/>
        </w:rPr>
      </w:pPr>
      <w:r w:rsidRPr="00CC73FC">
        <w:rPr>
          <w:rFonts w:asciiTheme="minorEastAsia" w:eastAsiaTheme="minorEastAsia" w:hAnsiTheme="minorEastAsia" w:hint="eastAsia"/>
          <w:b/>
          <w:szCs w:val="24"/>
        </w:rPr>
        <w:t>リサーチクエスチョン：</w:t>
      </w:r>
      <w:r w:rsidR="00F32945" w:rsidRPr="00CC73FC">
        <w:rPr>
          <w:rFonts w:asciiTheme="minorEastAsia" w:eastAsiaTheme="minorEastAsia" w:hAnsiTheme="minorEastAsia"/>
          <w:szCs w:val="24"/>
        </w:rPr>
        <w:t xml:space="preserve"> </w:t>
      </w:r>
      <w:r w:rsidR="00E6419D" w:rsidRPr="00CC73FC">
        <w:rPr>
          <w:rFonts w:asciiTheme="minorEastAsia" w:eastAsiaTheme="minorEastAsia" w:hAnsiTheme="minorEastAsia" w:hint="eastAsia"/>
          <w:szCs w:val="24"/>
        </w:rPr>
        <w:t>メチル化カテキン</w:t>
      </w:r>
      <w:r w:rsidR="00902520" w:rsidRPr="00CC73FC">
        <w:rPr>
          <w:rFonts w:asciiTheme="minorEastAsia" w:eastAsiaTheme="minorEastAsia" w:hAnsiTheme="minorEastAsia" w:hint="eastAsia"/>
          <w:szCs w:val="24"/>
        </w:rPr>
        <w:t>の</w:t>
      </w:r>
      <w:r w:rsidR="00BD78F4" w:rsidRPr="00CC73FC">
        <w:rPr>
          <w:rFonts w:asciiTheme="minorEastAsia" w:eastAsiaTheme="minorEastAsia" w:hAnsiTheme="minorEastAsia" w:hint="eastAsia"/>
          <w:szCs w:val="24"/>
        </w:rPr>
        <w:t>継続的な</w:t>
      </w:r>
      <w:r w:rsidR="00902520" w:rsidRPr="00CC73FC">
        <w:rPr>
          <w:rFonts w:asciiTheme="minorEastAsia" w:eastAsiaTheme="minorEastAsia" w:hAnsiTheme="minorEastAsia" w:hint="eastAsia"/>
          <w:szCs w:val="24"/>
        </w:rPr>
        <w:t>摂取は、対照群と比較して、目や鼻の不快感を</w:t>
      </w:r>
      <w:r w:rsidR="00D40A76" w:rsidRPr="00CC73FC">
        <w:rPr>
          <w:rFonts w:asciiTheme="minorEastAsia" w:eastAsiaTheme="minorEastAsia" w:hAnsiTheme="minorEastAsia" w:hint="eastAsia"/>
          <w:szCs w:val="24"/>
        </w:rPr>
        <w:t>軽減</w:t>
      </w:r>
      <w:r w:rsidR="00902520" w:rsidRPr="00CC73FC">
        <w:rPr>
          <w:rFonts w:asciiTheme="minorEastAsia" w:eastAsiaTheme="minorEastAsia" w:hAnsiTheme="minorEastAsia" w:hint="eastAsia"/>
          <w:szCs w:val="24"/>
        </w:rPr>
        <w:t>させるか？</w:t>
      </w:r>
    </w:p>
    <w:p w14:paraId="4D829725" w14:textId="0DBA15D9" w:rsidR="00E93159" w:rsidRPr="00CC73FC" w:rsidRDefault="00195BB6" w:rsidP="006D6A31">
      <w:pPr>
        <w:ind w:right="-131"/>
        <w:jc w:val="left"/>
        <w:rPr>
          <w:rFonts w:asciiTheme="minorEastAsia" w:eastAsiaTheme="minorEastAsia" w:hAnsiTheme="minorEastAsia"/>
          <w:szCs w:val="24"/>
        </w:rPr>
      </w:pPr>
      <w:r w:rsidRPr="00CC73FC">
        <w:rPr>
          <w:rFonts w:asciiTheme="minorEastAsia" w:eastAsiaTheme="minorEastAsia" w:hAnsiTheme="minorEastAsia"/>
          <w:b/>
          <w:szCs w:val="24"/>
        </w:rPr>
        <w:t>Participants</w:t>
      </w:r>
      <w:r w:rsidR="006D6A31" w:rsidRPr="00CC73FC">
        <w:rPr>
          <w:rFonts w:asciiTheme="minorEastAsia" w:eastAsiaTheme="minorEastAsia" w:hAnsiTheme="minorEastAsia" w:hint="eastAsia"/>
          <w:b/>
          <w:szCs w:val="24"/>
        </w:rPr>
        <w:t>（P）：</w:t>
      </w:r>
      <w:r w:rsidR="00E74AF7" w:rsidRPr="00CC73FC">
        <w:rPr>
          <w:rFonts w:asciiTheme="minorEastAsia" w:eastAsiaTheme="minorEastAsia" w:hAnsiTheme="minorEastAsia" w:hint="eastAsia"/>
          <w:szCs w:val="24"/>
        </w:rPr>
        <w:t>疾病に罹患していない者</w:t>
      </w:r>
      <w:r w:rsidR="00902520" w:rsidRPr="00CC73FC">
        <w:rPr>
          <w:rFonts w:asciiTheme="minorEastAsia" w:eastAsiaTheme="minorEastAsia" w:hAnsiTheme="minorEastAsia" w:hint="eastAsia"/>
          <w:szCs w:val="24"/>
        </w:rPr>
        <w:t>（未成年者、妊産婦、授乳婦は除く）</w:t>
      </w:r>
    </w:p>
    <w:p w14:paraId="25ED4215" w14:textId="11B2A144" w:rsidR="006D6A31" w:rsidRPr="00CC73FC" w:rsidRDefault="006D6A31" w:rsidP="006D6A31">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Intervention（I）：</w:t>
      </w:r>
      <w:r w:rsidR="0009793D" w:rsidRPr="00CC73FC">
        <w:rPr>
          <w:rFonts w:asciiTheme="minorEastAsia" w:eastAsiaTheme="minorEastAsia" w:hAnsiTheme="minorEastAsia" w:hint="eastAsia"/>
          <w:szCs w:val="24"/>
        </w:rPr>
        <w:t>緑茶に</w:t>
      </w:r>
      <w:r w:rsidR="00E03C23" w:rsidRPr="00CC73FC">
        <w:rPr>
          <w:rFonts w:asciiTheme="minorEastAsia" w:eastAsiaTheme="minorEastAsia" w:hAnsiTheme="minorEastAsia" w:hint="eastAsia"/>
          <w:szCs w:val="24"/>
        </w:rPr>
        <w:t>由来する</w:t>
      </w:r>
      <w:r w:rsidR="00902520" w:rsidRPr="00CC73FC">
        <w:rPr>
          <w:rFonts w:asciiTheme="minorEastAsia" w:eastAsiaTheme="minorEastAsia" w:hAnsiTheme="minorEastAsia" w:hint="eastAsia"/>
          <w:szCs w:val="24"/>
        </w:rPr>
        <w:t>メチル化カテキン</w:t>
      </w:r>
      <w:r w:rsidR="00E03C23" w:rsidRPr="00CC73FC">
        <w:rPr>
          <w:rFonts w:asciiTheme="minorEastAsia" w:eastAsiaTheme="minorEastAsia" w:hAnsiTheme="minorEastAsia" w:hint="eastAsia"/>
          <w:szCs w:val="24"/>
        </w:rPr>
        <w:t>を含む食品</w:t>
      </w:r>
      <w:r w:rsidR="00902520" w:rsidRPr="00CC73FC">
        <w:rPr>
          <w:rFonts w:asciiTheme="minorEastAsia" w:eastAsiaTheme="minorEastAsia" w:hAnsiTheme="minorEastAsia" w:hint="eastAsia"/>
          <w:szCs w:val="24"/>
        </w:rPr>
        <w:t>の</w:t>
      </w:r>
      <w:r w:rsidR="00BD78F4" w:rsidRPr="00CC73FC">
        <w:rPr>
          <w:rFonts w:asciiTheme="minorEastAsia" w:eastAsiaTheme="minorEastAsia" w:hAnsiTheme="minorEastAsia" w:hint="eastAsia"/>
          <w:szCs w:val="24"/>
        </w:rPr>
        <w:t>継続的な</w:t>
      </w:r>
      <w:r w:rsidR="00902520" w:rsidRPr="00CC73FC">
        <w:rPr>
          <w:rFonts w:asciiTheme="minorEastAsia" w:eastAsiaTheme="minorEastAsia" w:hAnsiTheme="minorEastAsia" w:hint="eastAsia"/>
          <w:szCs w:val="24"/>
        </w:rPr>
        <w:t>摂取</w:t>
      </w:r>
    </w:p>
    <w:p w14:paraId="1A0CD8BA" w14:textId="0CE15F62" w:rsidR="006D6A31" w:rsidRPr="00CC73FC" w:rsidRDefault="006D6A31" w:rsidP="006D6A31">
      <w:pPr>
        <w:ind w:right="-131"/>
        <w:jc w:val="left"/>
        <w:rPr>
          <w:rFonts w:asciiTheme="minorEastAsia" w:eastAsiaTheme="minorEastAsia" w:hAnsiTheme="minorEastAsia"/>
          <w:szCs w:val="24"/>
        </w:rPr>
      </w:pPr>
      <w:r w:rsidRPr="00CC73FC">
        <w:rPr>
          <w:rFonts w:asciiTheme="minorEastAsia" w:eastAsiaTheme="minorEastAsia" w:hAnsiTheme="minorEastAsia" w:hint="eastAsia"/>
          <w:b/>
          <w:szCs w:val="24"/>
        </w:rPr>
        <w:t>Comparison（C）：</w:t>
      </w:r>
      <w:r w:rsidR="0038470E" w:rsidRPr="00CC73FC">
        <w:rPr>
          <w:rFonts w:asciiTheme="minorEastAsia" w:eastAsiaTheme="minorEastAsia" w:hAnsiTheme="minorEastAsia" w:hint="eastAsia"/>
          <w:szCs w:val="24"/>
        </w:rPr>
        <w:t>対照</w:t>
      </w:r>
      <w:r w:rsidR="00902520" w:rsidRPr="00CC73FC">
        <w:rPr>
          <w:rFonts w:asciiTheme="minorEastAsia" w:eastAsiaTheme="minorEastAsia" w:hAnsiTheme="minorEastAsia" w:hint="eastAsia"/>
          <w:szCs w:val="24"/>
        </w:rPr>
        <w:t>食品（メチル化カテキンを含まない</w:t>
      </w:r>
      <w:r w:rsidR="00E03C23" w:rsidRPr="00CC73FC">
        <w:rPr>
          <w:rFonts w:asciiTheme="minorEastAsia" w:eastAsiaTheme="minorEastAsia" w:hAnsiTheme="minorEastAsia" w:hint="eastAsia"/>
          <w:szCs w:val="24"/>
        </w:rPr>
        <w:t>食品</w:t>
      </w:r>
      <w:r w:rsidR="00902520" w:rsidRPr="00CC73FC">
        <w:rPr>
          <w:rFonts w:asciiTheme="minorEastAsia" w:eastAsiaTheme="minorEastAsia" w:hAnsiTheme="minorEastAsia" w:hint="eastAsia"/>
          <w:szCs w:val="24"/>
        </w:rPr>
        <w:t>）</w:t>
      </w:r>
      <w:r w:rsidR="00BD78F4" w:rsidRPr="00CC73FC">
        <w:rPr>
          <w:rFonts w:asciiTheme="minorEastAsia" w:eastAsiaTheme="minorEastAsia" w:hAnsiTheme="minorEastAsia" w:hint="eastAsia"/>
          <w:szCs w:val="24"/>
        </w:rPr>
        <w:t>の摂取</w:t>
      </w:r>
    </w:p>
    <w:p w14:paraId="79E31AC7" w14:textId="1249DC9E" w:rsidR="00CC3CE7" w:rsidRPr="00CC73FC" w:rsidRDefault="006D6A31" w:rsidP="00CC3CE7">
      <w:pPr>
        <w:ind w:right="-131"/>
        <w:jc w:val="left"/>
        <w:rPr>
          <w:rFonts w:asciiTheme="minorEastAsia" w:eastAsiaTheme="minorEastAsia" w:hAnsiTheme="minorEastAsia"/>
          <w:szCs w:val="24"/>
        </w:rPr>
      </w:pPr>
      <w:r w:rsidRPr="00CC73FC">
        <w:rPr>
          <w:rFonts w:asciiTheme="minorEastAsia" w:eastAsiaTheme="minorEastAsia" w:hAnsiTheme="minorEastAsia" w:hint="eastAsia"/>
          <w:b/>
          <w:szCs w:val="24"/>
        </w:rPr>
        <w:t>Outcome（O）：</w:t>
      </w:r>
      <w:r w:rsidR="00902520" w:rsidRPr="00CC73FC">
        <w:rPr>
          <w:rFonts w:asciiTheme="minorEastAsia" w:eastAsiaTheme="minorEastAsia" w:hAnsiTheme="minorEastAsia" w:hint="eastAsia"/>
          <w:szCs w:val="24"/>
        </w:rPr>
        <w:t>目や鼻の不快感の</w:t>
      </w:r>
      <w:r w:rsidR="001A6E63" w:rsidRPr="00CC73FC">
        <w:rPr>
          <w:rFonts w:asciiTheme="minorEastAsia" w:eastAsiaTheme="minorEastAsia" w:hAnsiTheme="minorEastAsia" w:hint="eastAsia"/>
          <w:szCs w:val="24"/>
        </w:rPr>
        <w:t>軽減</w:t>
      </w:r>
    </w:p>
    <w:p w14:paraId="188741E0" w14:textId="6F97D4C0" w:rsidR="006D6A31" w:rsidRPr="00CC73FC" w:rsidRDefault="00CC3CE7" w:rsidP="00CC3C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効果指標：</w:t>
      </w:r>
      <w:r w:rsidR="001A6A91" w:rsidRPr="00CC73FC">
        <w:rPr>
          <w:rFonts w:asciiTheme="minorEastAsia" w:eastAsiaTheme="minorEastAsia" w:hAnsiTheme="minorEastAsia" w:hint="eastAsia"/>
          <w:szCs w:val="24"/>
        </w:rPr>
        <w:t>日本アレルギー学会診療ガイドライン</w:t>
      </w:r>
      <w:r w:rsidR="00D40A76" w:rsidRPr="00CC73FC">
        <w:rPr>
          <w:rFonts w:asciiTheme="minorEastAsia" w:eastAsiaTheme="minorEastAsia" w:hAnsiTheme="minorEastAsia" w:hint="eastAsia"/>
          <w:szCs w:val="24"/>
        </w:rPr>
        <w:t>における症状スコア（※）</w:t>
      </w:r>
    </w:p>
    <w:p w14:paraId="17F6F256" w14:textId="5CBCC2D9" w:rsidR="00876860" w:rsidRPr="00CC73FC" w:rsidRDefault="00876860" w:rsidP="00CC3CE7">
      <w:pPr>
        <w:ind w:right="-131"/>
        <w:jc w:val="left"/>
        <w:rPr>
          <w:rFonts w:asciiTheme="minorEastAsia" w:eastAsiaTheme="minorEastAsia" w:hAnsiTheme="minorEastAsia"/>
          <w:szCs w:val="24"/>
        </w:rPr>
      </w:pPr>
      <w:r w:rsidRPr="00CC73FC">
        <w:rPr>
          <w:rFonts w:asciiTheme="minorEastAsia" w:eastAsiaTheme="minorEastAsia" w:hAnsiTheme="minorEastAsia" w:hint="eastAsia"/>
          <w:b/>
          <w:szCs w:val="24"/>
        </w:rPr>
        <w:t>Study design（S）：</w:t>
      </w:r>
      <w:r w:rsidR="00902520" w:rsidRPr="00CC73FC">
        <w:rPr>
          <w:rFonts w:asciiTheme="minorEastAsia" w:eastAsiaTheme="minorEastAsia" w:hAnsiTheme="minorEastAsia" w:hint="eastAsia"/>
          <w:szCs w:val="24"/>
        </w:rPr>
        <w:t>介入試験</w:t>
      </w:r>
    </w:p>
    <w:p w14:paraId="59B0B447" w14:textId="77777777" w:rsidR="00B73EE7" w:rsidRPr="00CC73FC" w:rsidRDefault="00B73EE7" w:rsidP="0056088E">
      <w:pPr>
        <w:ind w:right="-131"/>
        <w:jc w:val="left"/>
        <w:rPr>
          <w:rFonts w:asciiTheme="minorEastAsia" w:eastAsiaTheme="minorEastAsia" w:hAnsiTheme="minorEastAsia"/>
          <w:szCs w:val="24"/>
        </w:rPr>
      </w:pPr>
    </w:p>
    <w:p w14:paraId="3CF7594F" w14:textId="2656CD1D" w:rsidR="00B73EE7" w:rsidRPr="00CC73FC" w:rsidRDefault="00D40A76"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w:t>
      </w:r>
      <w:r w:rsidR="00B73EE7" w:rsidRPr="00CC73FC">
        <w:rPr>
          <w:rFonts w:asciiTheme="minorEastAsia" w:eastAsiaTheme="minorEastAsia" w:hAnsiTheme="minorEastAsia" w:hint="eastAsia"/>
          <w:szCs w:val="24"/>
        </w:rPr>
        <w:t>鼻の自覚症状</w:t>
      </w:r>
    </w:p>
    <w:p w14:paraId="782A011D" w14:textId="3B9C5A72"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・鼻の症状スコア</w:t>
      </w:r>
    </w:p>
    <w:p w14:paraId="7E79B86E" w14:textId="78469C01"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・鼻の症状服薬スコア</w:t>
      </w:r>
    </w:p>
    <w:p w14:paraId="1EA560C1" w14:textId="77777777"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・くしゃみ</w:t>
      </w:r>
    </w:p>
    <w:p w14:paraId="497D8B47" w14:textId="7081488A"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・鼻汁</w:t>
      </w:r>
    </w:p>
    <w:p w14:paraId="7055015A" w14:textId="77777777"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・鼻詰まり</w:t>
      </w:r>
    </w:p>
    <w:p w14:paraId="0821BC61" w14:textId="5D20396E"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・鼻かみ　</w:t>
      </w:r>
    </w:p>
    <w:p w14:paraId="11449142" w14:textId="6B078994" w:rsidR="00B73EE7" w:rsidRPr="00CC73FC" w:rsidRDefault="00B73EE7" w:rsidP="00EA57F0">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眼の自覚症状</w:t>
      </w:r>
    </w:p>
    <w:p w14:paraId="0E85576A" w14:textId="47DBD556"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・眼の症状スコア　</w:t>
      </w:r>
    </w:p>
    <w:p w14:paraId="2C772718" w14:textId="57943190"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・眼の症状服薬スコア　</w:t>
      </w:r>
    </w:p>
    <w:p w14:paraId="72239649" w14:textId="14B14708"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・眼のかゆみ</w:t>
      </w:r>
    </w:p>
    <w:p w14:paraId="38CEACB4" w14:textId="36A15CD6" w:rsidR="00B73EE7" w:rsidRPr="00CC73FC" w:rsidRDefault="00B73EE7" w:rsidP="0038470E">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・流涙スコア</w:t>
      </w:r>
    </w:p>
    <w:p w14:paraId="6BC452AD" w14:textId="420EC3BE"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・咽頭痛</w:t>
      </w:r>
    </w:p>
    <w:p w14:paraId="3A76B83E" w14:textId="0FBB5C36" w:rsidR="00B73EE7" w:rsidRPr="00CC73FC" w:rsidRDefault="00B73EE7"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・生活上の支障</w:t>
      </w:r>
    </w:p>
    <w:p w14:paraId="78404914" w14:textId="77777777" w:rsidR="00B73EE7" w:rsidRPr="00CC73FC" w:rsidRDefault="00B73EE7" w:rsidP="00B73EE7">
      <w:pPr>
        <w:ind w:right="-131"/>
        <w:jc w:val="left"/>
        <w:rPr>
          <w:rFonts w:asciiTheme="minorEastAsia" w:eastAsiaTheme="minorEastAsia" w:hAnsiTheme="minorEastAsia"/>
          <w:szCs w:val="24"/>
        </w:rPr>
      </w:pPr>
    </w:p>
    <w:p w14:paraId="5DF5D892" w14:textId="77777777" w:rsidR="00BD78F4" w:rsidRPr="00CC73FC" w:rsidRDefault="00BD78F4" w:rsidP="00BD78F4">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【除外基準】</w:t>
      </w:r>
    </w:p>
    <w:p w14:paraId="7ED8AD04" w14:textId="6840E29D" w:rsidR="00EF4133" w:rsidRPr="00CC73FC" w:rsidRDefault="00BD78F4" w:rsidP="0012665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・緑茶</w:t>
      </w:r>
      <w:r w:rsidR="00EF4133" w:rsidRPr="00CC73FC">
        <w:rPr>
          <w:rFonts w:asciiTheme="minorEastAsia" w:eastAsiaTheme="minorEastAsia" w:hAnsiTheme="minorEastAsia" w:hint="eastAsia"/>
          <w:szCs w:val="24"/>
        </w:rPr>
        <w:t>に由来しない食品</w:t>
      </w:r>
      <w:r w:rsidRPr="00CC73FC">
        <w:rPr>
          <w:rFonts w:asciiTheme="minorEastAsia" w:eastAsiaTheme="minorEastAsia" w:hAnsiTheme="minorEastAsia" w:hint="eastAsia"/>
          <w:szCs w:val="24"/>
        </w:rPr>
        <w:t>の摂取試験</w:t>
      </w:r>
    </w:p>
    <w:p w14:paraId="16ECF617" w14:textId="1C428CA2" w:rsidR="00126657" w:rsidRPr="00CC73FC" w:rsidRDefault="00BD78F4" w:rsidP="0012665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・メチル化カテキン以外の他の成分との組み合わせによるもの。ただし、介入群が複数あり、メチル化カテキンのみの機能性が評価できる介入群がある場合は除外しない</w:t>
      </w:r>
    </w:p>
    <w:p w14:paraId="58BCCC48" w14:textId="1339522C" w:rsidR="00BD78F4" w:rsidRPr="00CC73FC" w:rsidRDefault="00BD78F4" w:rsidP="00B73EE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・目や鼻の不快感の軽減</w:t>
      </w:r>
      <w:r w:rsidRPr="00CC73FC">
        <w:rPr>
          <w:rFonts w:asciiTheme="minorEastAsia" w:eastAsiaTheme="minorEastAsia" w:hAnsiTheme="minorEastAsia"/>
          <w:szCs w:val="24"/>
        </w:rPr>
        <w:t>を</w:t>
      </w:r>
      <w:r w:rsidRPr="00CC73FC">
        <w:rPr>
          <w:rFonts w:asciiTheme="minorEastAsia" w:eastAsiaTheme="minorEastAsia" w:hAnsiTheme="minorEastAsia" w:hint="eastAsia"/>
          <w:szCs w:val="24"/>
        </w:rPr>
        <w:t>評価指標に含まないもの</w:t>
      </w:r>
      <w:r w:rsidRPr="00CC73FC">
        <w:rPr>
          <w:rFonts w:asciiTheme="minorEastAsia" w:eastAsiaTheme="minorEastAsia" w:hAnsiTheme="minorEastAsia"/>
          <w:szCs w:val="24"/>
        </w:rPr>
        <w:br/>
      </w:r>
    </w:p>
    <w:p w14:paraId="7392D2FB" w14:textId="193103AE"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情報源</w:t>
      </w:r>
    </w:p>
    <w:p w14:paraId="62B4E18A" w14:textId="019F3EBE" w:rsidR="00D67B72" w:rsidRPr="00CC73FC" w:rsidRDefault="00D67B72" w:rsidP="00D67B7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3つのデータベースを情報源として用いた。すなわち、PubMed（最終検索日：2015年</w:t>
      </w:r>
      <w:r w:rsidR="003424A5" w:rsidRPr="00CC73FC">
        <w:rPr>
          <w:rFonts w:asciiTheme="minorEastAsia" w:eastAsiaTheme="minorEastAsia" w:hAnsiTheme="minorEastAsia" w:hint="eastAsia"/>
          <w:szCs w:val="24"/>
        </w:rPr>
        <w:t>12</w:t>
      </w:r>
      <w:r w:rsidR="005C3C0C" w:rsidRPr="00CC73FC">
        <w:rPr>
          <w:rFonts w:asciiTheme="minorEastAsia" w:eastAsiaTheme="minorEastAsia" w:hAnsiTheme="minorEastAsia" w:hint="eastAsia"/>
          <w:szCs w:val="24"/>
        </w:rPr>
        <w:t>月</w:t>
      </w:r>
      <w:r w:rsidR="003424A5" w:rsidRPr="00CC73FC">
        <w:rPr>
          <w:rFonts w:asciiTheme="minorEastAsia" w:eastAsiaTheme="minorEastAsia" w:hAnsiTheme="minorEastAsia" w:hint="eastAsia"/>
          <w:szCs w:val="24"/>
        </w:rPr>
        <w:t>24</w:t>
      </w:r>
      <w:r w:rsidR="005C3C0C" w:rsidRPr="00CC73FC">
        <w:rPr>
          <w:rFonts w:asciiTheme="minorEastAsia" w:eastAsiaTheme="minorEastAsia" w:hAnsiTheme="minorEastAsia" w:hint="eastAsia"/>
          <w:szCs w:val="24"/>
        </w:rPr>
        <w:t>日</w:t>
      </w:r>
      <w:r w:rsidRPr="00CC73FC">
        <w:rPr>
          <w:rFonts w:asciiTheme="minorEastAsia" w:eastAsiaTheme="minorEastAsia" w:hAnsiTheme="minorEastAsia" w:hint="eastAsia"/>
          <w:szCs w:val="24"/>
        </w:rPr>
        <w:t>）、JDreamⅢ（最終検索日：2015年</w:t>
      </w:r>
      <w:r w:rsidR="003424A5" w:rsidRPr="00CC73FC">
        <w:rPr>
          <w:rFonts w:asciiTheme="minorEastAsia" w:eastAsiaTheme="minorEastAsia" w:hAnsiTheme="minorEastAsia" w:hint="eastAsia"/>
          <w:szCs w:val="24"/>
        </w:rPr>
        <w:t>12月24日</w:t>
      </w:r>
      <w:r w:rsidRPr="00CC73FC">
        <w:rPr>
          <w:rFonts w:asciiTheme="minorEastAsia" w:eastAsiaTheme="minorEastAsia" w:hAnsiTheme="minorEastAsia" w:hint="eastAsia"/>
          <w:szCs w:val="24"/>
        </w:rPr>
        <w:t>）、医中誌Web（最終検索日：2015年</w:t>
      </w:r>
      <w:r w:rsidR="003424A5" w:rsidRPr="00CC73FC">
        <w:rPr>
          <w:rFonts w:asciiTheme="minorEastAsia" w:eastAsiaTheme="minorEastAsia" w:hAnsiTheme="minorEastAsia" w:hint="eastAsia"/>
          <w:szCs w:val="24"/>
        </w:rPr>
        <w:t>12月24日</w:t>
      </w:r>
      <w:r w:rsidRPr="00CC73FC">
        <w:rPr>
          <w:rFonts w:asciiTheme="minorEastAsia" w:eastAsiaTheme="minorEastAsia" w:hAnsiTheme="minorEastAsia" w:hint="eastAsia"/>
          <w:szCs w:val="24"/>
        </w:rPr>
        <w:t>）を用い</w:t>
      </w:r>
      <w:r w:rsidR="00E83045" w:rsidRPr="00CC73FC">
        <w:rPr>
          <w:rFonts w:asciiTheme="minorEastAsia" w:eastAsiaTheme="minorEastAsia" w:hAnsiTheme="minorEastAsia" w:hint="eastAsia"/>
          <w:szCs w:val="24"/>
        </w:rPr>
        <w:t>て検索し、ハンドサーチは実施しなかった。</w:t>
      </w:r>
      <w:r w:rsidRPr="00CC73FC">
        <w:rPr>
          <w:rFonts w:asciiTheme="minorEastAsia" w:eastAsiaTheme="minorEastAsia" w:hAnsiTheme="minorEastAsia" w:hint="eastAsia"/>
          <w:szCs w:val="24"/>
        </w:rPr>
        <w:t>各データベースとも</w:t>
      </w:r>
      <w:r w:rsidR="00E83045" w:rsidRPr="00CC73FC">
        <w:rPr>
          <w:rFonts w:asciiTheme="minorEastAsia" w:eastAsiaTheme="minorEastAsia" w:hAnsiTheme="minorEastAsia" w:hint="eastAsia"/>
          <w:szCs w:val="24"/>
        </w:rPr>
        <w:t>検索期間は</w:t>
      </w:r>
      <w:r w:rsidR="00B87BDE" w:rsidRPr="00CC73FC">
        <w:rPr>
          <w:rFonts w:asciiTheme="minorEastAsia" w:eastAsiaTheme="minorEastAsia" w:hAnsiTheme="minorEastAsia" w:hint="eastAsia"/>
          <w:szCs w:val="24"/>
        </w:rPr>
        <w:t>限定せずに</w:t>
      </w:r>
      <w:r w:rsidR="00E83045" w:rsidRPr="00CC73FC">
        <w:rPr>
          <w:rFonts w:asciiTheme="minorEastAsia" w:eastAsiaTheme="minorEastAsia" w:hAnsiTheme="minorEastAsia" w:hint="eastAsia"/>
          <w:szCs w:val="24"/>
        </w:rPr>
        <w:t>、最終検索日までの全範囲を対象として検索を行った</w:t>
      </w:r>
      <w:r w:rsidRPr="00CC73FC">
        <w:rPr>
          <w:rFonts w:asciiTheme="minorEastAsia" w:eastAsiaTheme="minorEastAsia" w:hAnsiTheme="minorEastAsia" w:hint="eastAsia"/>
          <w:szCs w:val="24"/>
        </w:rPr>
        <w:t>。また、未報告研究についてはUMIN臨床試験登録システム（</w:t>
      </w:r>
      <w:r w:rsidR="002F7657" w:rsidRPr="00CC73FC">
        <w:rPr>
          <w:rFonts w:asciiTheme="minorEastAsia" w:eastAsiaTheme="minorEastAsia" w:hAnsiTheme="minorEastAsia" w:hint="eastAsia"/>
          <w:szCs w:val="24"/>
        </w:rPr>
        <w:t>UMIN-CTR、</w:t>
      </w:r>
      <w:r w:rsidRPr="00CC73FC">
        <w:rPr>
          <w:rFonts w:asciiTheme="minorEastAsia" w:eastAsiaTheme="minorEastAsia" w:hAnsiTheme="minorEastAsia" w:hint="eastAsia"/>
          <w:szCs w:val="24"/>
        </w:rPr>
        <w:t>最終検索日：2015年</w:t>
      </w:r>
      <w:r w:rsidR="00D74C82" w:rsidRPr="00CC73FC">
        <w:rPr>
          <w:rFonts w:asciiTheme="minorEastAsia" w:eastAsiaTheme="minorEastAsia" w:hAnsiTheme="minorEastAsia" w:hint="eastAsia"/>
          <w:szCs w:val="24"/>
        </w:rPr>
        <w:t>12</w:t>
      </w:r>
      <w:r w:rsidR="005C3C0C" w:rsidRPr="00CC73FC">
        <w:rPr>
          <w:rFonts w:asciiTheme="minorEastAsia" w:eastAsiaTheme="minorEastAsia" w:hAnsiTheme="minorEastAsia" w:hint="eastAsia"/>
          <w:szCs w:val="24"/>
        </w:rPr>
        <w:t>月</w:t>
      </w:r>
      <w:r w:rsidR="003424A5" w:rsidRPr="00CC73FC">
        <w:rPr>
          <w:rFonts w:asciiTheme="minorEastAsia" w:eastAsiaTheme="minorEastAsia" w:hAnsiTheme="minorEastAsia" w:hint="eastAsia"/>
          <w:szCs w:val="24"/>
        </w:rPr>
        <w:t>24</w:t>
      </w:r>
      <w:r w:rsidR="005C3C0C" w:rsidRPr="00CC73FC">
        <w:rPr>
          <w:rFonts w:asciiTheme="minorEastAsia" w:eastAsiaTheme="minorEastAsia" w:hAnsiTheme="minorEastAsia" w:hint="eastAsia"/>
          <w:szCs w:val="24"/>
        </w:rPr>
        <w:t>日</w:t>
      </w:r>
      <w:r w:rsidRPr="00CC73FC">
        <w:rPr>
          <w:rFonts w:asciiTheme="minorEastAsia" w:eastAsiaTheme="minorEastAsia" w:hAnsiTheme="minorEastAsia" w:hint="eastAsia"/>
          <w:szCs w:val="24"/>
        </w:rPr>
        <w:t>）</w:t>
      </w:r>
      <w:r w:rsidR="00E83045" w:rsidRPr="00CC73FC">
        <w:rPr>
          <w:rFonts w:asciiTheme="minorEastAsia" w:eastAsiaTheme="minorEastAsia" w:hAnsiTheme="minorEastAsia" w:hint="eastAsia"/>
          <w:szCs w:val="24"/>
        </w:rPr>
        <w:t>を用いて検索した</w:t>
      </w:r>
      <w:r w:rsidRPr="00CC73FC">
        <w:rPr>
          <w:rFonts w:asciiTheme="minorEastAsia" w:eastAsiaTheme="minorEastAsia" w:hAnsiTheme="minorEastAsia" w:hint="eastAsia"/>
          <w:szCs w:val="24"/>
        </w:rPr>
        <w:t>。</w:t>
      </w:r>
    </w:p>
    <w:p w14:paraId="503D5CCC" w14:textId="77777777" w:rsidR="00336D98" w:rsidRPr="00CC73FC" w:rsidRDefault="00336D98" w:rsidP="0056088E">
      <w:pPr>
        <w:ind w:right="-131"/>
        <w:jc w:val="left"/>
        <w:rPr>
          <w:rFonts w:asciiTheme="minorEastAsia" w:eastAsiaTheme="minorEastAsia" w:hAnsiTheme="minorEastAsia"/>
          <w:szCs w:val="24"/>
        </w:rPr>
      </w:pPr>
    </w:p>
    <w:p w14:paraId="5D1DED00" w14:textId="0B277845"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検索</w:t>
      </w:r>
    </w:p>
    <w:p w14:paraId="601A129B" w14:textId="77777777" w:rsidR="00F64593" w:rsidRPr="00CC73FC" w:rsidRDefault="00F64593"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リサーチクエスチョンに従い、各データベースにおける検索式は以下のように設定した。</w:t>
      </w:r>
      <w:r w:rsidR="00BF5963" w:rsidRPr="00CC73FC">
        <w:rPr>
          <w:rFonts w:asciiTheme="minorEastAsia" w:eastAsiaTheme="minorEastAsia" w:hAnsiTheme="minorEastAsia" w:hint="eastAsia"/>
          <w:szCs w:val="24"/>
        </w:rPr>
        <w:t>UMIN-CTRでは「自由記載語」</w:t>
      </w:r>
      <w:r w:rsidR="00B87BDE" w:rsidRPr="00CC73FC">
        <w:rPr>
          <w:rFonts w:asciiTheme="minorEastAsia" w:eastAsiaTheme="minorEastAsia" w:hAnsiTheme="minorEastAsia" w:hint="eastAsia"/>
          <w:szCs w:val="24"/>
        </w:rPr>
        <w:t>欄</w:t>
      </w:r>
      <w:r w:rsidR="00BF5963" w:rsidRPr="00CC73FC">
        <w:rPr>
          <w:rFonts w:asciiTheme="minorEastAsia" w:eastAsiaTheme="minorEastAsia" w:hAnsiTheme="minorEastAsia" w:hint="eastAsia"/>
          <w:szCs w:val="24"/>
        </w:rPr>
        <w:t>に「</w:t>
      </w:r>
      <w:r w:rsidR="00FE1E09" w:rsidRPr="00CC73FC">
        <w:rPr>
          <w:rFonts w:asciiTheme="minorEastAsia" w:eastAsiaTheme="minorEastAsia" w:hAnsiTheme="minorEastAsia" w:hint="eastAsia"/>
          <w:szCs w:val="24"/>
        </w:rPr>
        <w:t>茶</w:t>
      </w:r>
      <w:r w:rsidR="00BF5963" w:rsidRPr="00CC73FC">
        <w:rPr>
          <w:rFonts w:asciiTheme="minorEastAsia" w:eastAsiaTheme="minorEastAsia" w:hAnsiTheme="minorEastAsia" w:hint="eastAsia"/>
          <w:szCs w:val="24"/>
        </w:rPr>
        <w:t>」または「</w:t>
      </w:r>
      <w:r w:rsidR="00FE1E09" w:rsidRPr="00CC73FC">
        <w:rPr>
          <w:rFonts w:asciiTheme="minorEastAsia" w:eastAsiaTheme="minorEastAsia" w:hAnsiTheme="minorEastAsia" w:hint="eastAsia"/>
          <w:szCs w:val="24"/>
        </w:rPr>
        <w:t>カテキン</w:t>
      </w:r>
      <w:r w:rsidR="00BF5963" w:rsidRPr="00CC73FC">
        <w:rPr>
          <w:rFonts w:asciiTheme="minorEastAsia" w:eastAsiaTheme="minorEastAsia" w:hAnsiTheme="minorEastAsia" w:hint="eastAsia"/>
          <w:szCs w:val="24"/>
        </w:rPr>
        <w:t>」と記入し検索した。</w:t>
      </w:r>
    </w:p>
    <w:p w14:paraId="6348BCF1" w14:textId="77777777" w:rsidR="00BF53EC" w:rsidRPr="00CC73FC" w:rsidRDefault="00BF53EC" w:rsidP="0056088E">
      <w:pPr>
        <w:ind w:right="-131"/>
        <w:jc w:val="left"/>
        <w:rPr>
          <w:rFonts w:asciiTheme="minorEastAsia" w:eastAsiaTheme="minorEastAsia" w:hAnsiTheme="minorEastAsia"/>
          <w:szCs w:val="24"/>
        </w:rPr>
      </w:pPr>
    </w:p>
    <w:p w14:paraId="78855452" w14:textId="77777777" w:rsidR="00321295" w:rsidRPr="00CC73FC" w:rsidRDefault="00321295" w:rsidP="0056088E">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PubMed</w:t>
      </w:r>
    </w:p>
    <w:tbl>
      <w:tblPr>
        <w:tblW w:w="8379" w:type="dxa"/>
        <w:tblInd w:w="84" w:type="dxa"/>
        <w:tblCellMar>
          <w:left w:w="99" w:type="dxa"/>
          <w:right w:w="99" w:type="dxa"/>
        </w:tblCellMar>
        <w:tblLook w:val="04A0" w:firstRow="1" w:lastRow="0" w:firstColumn="1" w:lastColumn="0" w:noHBand="0" w:noVBand="1"/>
      </w:tblPr>
      <w:tblGrid>
        <w:gridCol w:w="1480"/>
        <w:gridCol w:w="6899"/>
      </w:tblGrid>
      <w:tr w:rsidR="00CC73FC" w:rsidRPr="00CC73FC" w14:paraId="72387A60" w14:textId="77777777" w:rsidTr="00321295">
        <w:trPr>
          <w:trHeight w:val="37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0C7C6"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w:t>
            </w:r>
          </w:p>
        </w:tc>
        <w:tc>
          <w:tcPr>
            <w:tcW w:w="6899" w:type="dxa"/>
            <w:tcBorders>
              <w:top w:val="single" w:sz="4" w:space="0" w:color="auto"/>
              <w:left w:val="nil"/>
              <w:bottom w:val="single" w:sz="4" w:space="0" w:color="auto"/>
              <w:right w:val="single" w:sz="4" w:space="0" w:color="auto"/>
            </w:tcBorders>
            <w:shd w:val="clear" w:color="auto" w:fill="auto"/>
            <w:noWrap/>
            <w:vAlign w:val="center"/>
            <w:hideMark/>
          </w:tcPr>
          <w:p w14:paraId="6EFCC5AD"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検索式</w:t>
            </w:r>
          </w:p>
        </w:tc>
      </w:tr>
      <w:tr w:rsidR="00CC73FC" w:rsidRPr="00CC73FC" w14:paraId="6F6D33A5" w14:textId="77777777" w:rsidTr="00ED23E5">
        <w:trPr>
          <w:trHeight w:val="514"/>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BBBB0E1"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1</w:t>
            </w:r>
          </w:p>
        </w:tc>
        <w:tc>
          <w:tcPr>
            <w:tcW w:w="6899" w:type="dxa"/>
            <w:tcBorders>
              <w:top w:val="nil"/>
              <w:left w:val="nil"/>
              <w:bottom w:val="single" w:sz="4" w:space="0" w:color="auto"/>
              <w:right w:val="single" w:sz="4" w:space="0" w:color="auto"/>
            </w:tcBorders>
            <w:shd w:val="clear" w:color="auto" w:fill="auto"/>
            <w:vAlign w:val="center"/>
          </w:tcPr>
          <w:p w14:paraId="6A7D9941" w14:textId="129973AE" w:rsidR="00321295" w:rsidRPr="00CC73FC" w:rsidRDefault="00FE1E09" w:rsidP="007205EC">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"green tea" OR ryokucha OR (Camellia AND sinensis) OR benifuuki</w:t>
            </w:r>
            <w:r w:rsidRPr="00CC73FC">
              <w:rPr>
                <w:rFonts w:asciiTheme="minorEastAsia" w:eastAsiaTheme="minorEastAsia" w:hAnsiTheme="minorEastAsia" w:cs="ＭＳ Ｐゴシック" w:hint="eastAsia"/>
                <w:strike/>
                <w:kern w:val="0"/>
                <w:sz w:val="22"/>
                <w:szCs w:val="22"/>
              </w:rPr>
              <w:t xml:space="preserve"> </w:t>
            </w:r>
          </w:p>
        </w:tc>
      </w:tr>
      <w:tr w:rsidR="00CC73FC" w:rsidRPr="00CC73FC" w14:paraId="1E498D13" w14:textId="77777777" w:rsidTr="00ED23E5">
        <w:trPr>
          <w:trHeight w:val="55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32366"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2</w:t>
            </w:r>
          </w:p>
        </w:tc>
        <w:tc>
          <w:tcPr>
            <w:tcW w:w="6899" w:type="dxa"/>
            <w:tcBorders>
              <w:top w:val="single" w:sz="4" w:space="0" w:color="auto"/>
              <w:left w:val="nil"/>
              <w:bottom w:val="single" w:sz="4" w:space="0" w:color="auto"/>
              <w:right w:val="single" w:sz="4" w:space="0" w:color="auto"/>
            </w:tcBorders>
            <w:shd w:val="clear" w:color="auto" w:fill="auto"/>
            <w:vAlign w:val="center"/>
          </w:tcPr>
          <w:p w14:paraId="3551CD9B" w14:textId="77777777" w:rsidR="00321295" w:rsidRPr="00CC73FC" w:rsidRDefault="00FE1E09" w:rsidP="00FE1E09">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#1 AND methylated AND catechin</w:t>
            </w:r>
            <w:r w:rsidRPr="00CC73FC">
              <w:rPr>
                <w:rFonts w:asciiTheme="minorEastAsia" w:eastAsiaTheme="minorEastAsia" w:hAnsiTheme="minorEastAsia" w:cs="ＭＳ Ｐゴシック"/>
                <w:kern w:val="0"/>
                <w:sz w:val="22"/>
                <w:szCs w:val="22"/>
              </w:rPr>
              <w:t xml:space="preserve"> </w:t>
            </w:r>
          </w:p>
        </w:tc>
      </w:tr>
      <w:tr w:rsidR="00CC73FC" w:rsidRPr="00CC73FC" w14:paraId="7EE85D23" w14:textId="77777777" w:rsidTr="00ED23E5">
        <w:trPr>
          <w:trHeight w:val="55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5DC9C" w14:textId="77777777" w:rsidR="00ED23E5" w:rsidRPr="00CC73FC" w:rsidRDefault="00ED23E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3</w:t>
            </w:r>
          </w:p>
        </w:tc>
        <w:tc>
          <w:tcPr>
            <w:tcW w:w="6899" w:type="dxa"/>
            <w:tcBorders>
              <w:top w:val="single" w:sz="4" w:space="0" w:color="auto"/>
              <w:left w:val="nil"/>
              <w:bottom w:val="single" w:sz="4" w:space="0" w:color="auto"/>
              <w:right w:val="single" w:sz="4" w:space="0" w:color="auto"/>
            </w:tcBorders>
            <w:shd w:val="clear" w:color="auto" w:fill="auto"/>
            <w:vAlign w:val="center"/>
          </w:tcPr>
          <w:p w14:paraId="09DD03D3" w14:textId="77777777" w:rsidR="00ED23E5" w:rsidRPr="00CC73FC" w:rsidRDefault="00ED23E5" w:rsidP="00FE1E09">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 xml:space="preserve">#2 </w:t>
            </w:r>
            <w:r w:rsidRPr="00CC73FC">
              <w:rPr>
                <w:rFonts w:asciiTheme="minorEastAsia" w:eastAsiaTheme="minorEastAsia" w:hAnsiTheme="minorEastAsia" w:cs="ＭＳ Ｐゴシック"/>
                <w:kern w:val="0"/>
                <w:sz w:val="22"/>
                <w:szCs w:val="22"/>
              </w:rPr>
              <w:t>AND Clinical Trial[ptyp]</w:t>
            </w:r>
          </w:p>
        </w:tc>
      </w:tr>
    </w:tbl>
    <w:p w14:paraId="4304A262" w14:textId="77777777" w:rsidR="00321295" w:rsidRPr="00CC73FC" w:rsidRDefault="00321295" w:rsidP="0056088E">
      <w:pPr>
        <w:ind w:right="-131"/>
        <w:jc w:val="left"/>
        <w:rPr>
          <w:rFonts w:asciiTheme="minorEastAsia" w:eastAsiaTheme="minorEastAsia" w:hAnsiTheme="minorEastAsia"/>
          <w:b/>
          <w:szCs w:val="24"/>
        </w:rPr>
      </w:pPr>
    </w:p>
    <w:p w14:paraId="23D653EF" w14:textId="55B1AC00" w:rsidR="00F64593" w:rsidRPr="00CC73FC" w:rsidRDefault="00321295" w:rsidP="0056088E">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JDream</w:t>
      </w:r>
      <w:r w:rsidR="00B73EE7" w:rsidRPr="00CC73FC">
        <w:rPr>
          <w:rFonts w:asciiTheme="minorEastAsia" w:eastAsiaTheme="minorEastAsia" w:hAnsiTheme="minorEastAsia" w:hint="eastAsia"/>
          <w:b/>
          <w:szCs w:val="24"/>
        </w:rPr>
        <w:t>Ⅲ</w:t>
      </w:r>
    </w:p>
    <w:tbl>
      <w:tblPr>
        <w:tblW w:w="8379" w:type="dxa"/>
        <w:tblInd w:w="84" w:type="dxa"/>
        <w:tblCellMar>
          <w:left w:w="99" w:type="dxa"/>
          <w:right w:w="99" w:type="dxa"/>
        </w:tblCellMar>
        <w:tblLook w:val="04A0" w:firstRow="1" w:lastRow="0" w:firstColumn="1" w:lastColumn="0" w:noHBand="0" w:noVBand="1"/>
      </w:tblPr>
      <w:tblGrid>
        <w:gridCol w:w="1480"/>
        <w:gridCol w:w="6899"/>
      </w:tblGrid>
      <w:tr w:rsidR="00CC73FC" w:rsidRPr="00CC73FC" w14:paraId="1E7B9AFD" w14:textId="77777777" w:rsidTr="00321295">
        <w:trPr>
          <w:trHeight w:val="37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B27E"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w:t>
            </w:r>
          </w:p>
        </w:tc>
        <w:tc>
          <w:tcPr>
            <w:tcW w:w="6899" w:type="dxa"/>
            <w:tcBorders>
              <w:top w:val="single" w:sz="4" w:space="0" w:color="auto"/>
              <w:left w:val="nil"/>
              <w:bottom w:val="single" w:sz="4" w:space="0" w:color="auto"/>
              <w:right w:val="single" w:sz="4" w:space="0" w:color="auto"/>
            </w:tcBorders>
            <w:shd w:val="clear" w:color="auto" w:fill="auto"/>
            <w:noWrap/>
            <w:vAlign w:val="center"/>
            <w:hideMark/>
          </w:tcPr>
          <w:p w14:paraId="7BF26E3A"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検索式</w:t>
            </w:r>
          </w:p>
        </w:tc>
      </w:tr>
      <w:tr w:rsidR="00CC73FC" w:rsidRPr="00CC73FC" w14:paraId="015B389C" w14:textId="77777777" w:rsidTr="005C3C0C">
        <w:trPr>
          <w:trHeight w:val="567"/>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6F58F64"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1</w:t>
            </w:r>
          </w:p>
        </w:tc>
        <w:tc>
          <w:tcPr>
            <w:tcW w:w="6899" w:type="dxa"/>
            <w:tcBorders>
              <w:top w:val="nil"/>
              <w:left w:val="nil"/>
              <w:bottom w:val="single" w:sz="4" w:space="0" w:color="auto"/>
              <w:right w:val="single" w:sz="4" w:space="0" w:color="auto"/>
            </w:tcBorders>
            <w:shd w:val="clear" w:color="auto" w:fill="auto"/>
            <w:vAlign w:val="center"/>
          </w:tcPr>
          <w:p w14:paraId="158A9AA4" w14:textId="77777777" w:rsidR="00321295" w:rsidRPr="00CC73FC" w:rsidRDefault="009C1B86" w:rsidP="00321295">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緑茶 OR "green tea" OR べにふうき OR ベニフウキ OR 紅富貴 OR benifuuki</w:t>
            </w:r>
          </w:p>
        </w:tc>
      </w:tr>
      <w:tr w:rsidR="00CC73FC" w:rsidRPr="00CC73FC" w14:paraId="3C487329" w14:textId="77777777" w:rsidTr="00ED23E5">
        <w:trPr>
          <w:trHeight w:val="56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3976089"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2</w:t>
            </w:r>
          </w:p>
        </w:tc>
        <w:tc>
          <w:tcPr>
            <w:tcW w:w="6899" w:type="dxa"/>
            <w:tcBorders>
              <w:top w:val="nil"/>
              <w:left w:val="nil"/>
              <w:bottom w:val="single" w:sz="4" w:space="0" w:color="auto"/>
              <w:right w:val="single" w:sz="4" w:space="0" w:color="auto"/>
            </w:tcBorders>
            <w:shd w:val="clear" w:color="auto" w:fill="auto"/>
            <w:vAlign w:val="center"/>
          </w:tcPr>
          <w:p w14:paraId="015F3387" w14:textId="77777777" w:rsidR="00321295" w:rsidRPr="00CC73FC" w:rsidRDefault="009C1B86" w:rsidP="00321295">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メチル化カテキン OR "methylated catechin"</w:t>
            </w:r>
          </w:p>
        </w:tc>
      </w:tr>
      <w:tr w:rsidR="00CC73FC" w:rsidRPr="00CC73FC" w14:paraId="11DBCCF6" w14:textId="77777777" w:rsidTr="00ED23E5">
        <w:trPr>
          <w:trHeight w:val="5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6B510"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3</w:t>
            </w:r>
          </w:p>
        </w:tc>
        <w:tc>
          <w:tcPr>
            <w:tcW w:w="6899" w:type="dxa"/>
            <w:tcBorders>
              <w:top w:val="single" w:sz="4" w:space="0" w:color="auto"/>
              <w:left w:val="nil"/>
              <w:bottom w:val="single" w:sz="4" w:space="0" w:color="auto"/>
              <w:right w:val="single" w:sz="4" w:space="0" w:color="auto"/>
            </w:tcBorders>
            <w:shd w:val="clear" w:color="auto" w:fill="auto"/>
            <w:vAlign w:val="center"/>
          </w:tcPr>
          <w:p w14:paraId="5F0D073E" w14:textId="77777777" w:rsidR="00321295" w:rsidRPr="00CC73FC" w:rsidRDefault="00ED23E5" w:rsidP="00ED23E5">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w:t>
            </w:r>
            <w:r w:rsidRPr="00CC73FC">
              <w:rPr>
                <w:rFonts w:asciiTheme="minorEastAsia" w:eastAsiaTheme="minorEastAsia" w:hAnsiTheme="minorEastAsia" w:cs="ＭＳ Ｐゴシック"/>
                <w:kern w:val="0"/>
                <w:sz w:val="22"/>
                <w:szCs w:val="22"/>
              </w:rPr>
              <w:t xml:space="preserve">1 AND </w:t>
            </w:r>
            <w:r w:rsidRPr="00CC73FC">
              <w:rPr>
                <w:rFonts w:asciiTheme="minorEastAsia" w:eastAsiaTheme="minorEastAsia" w:hAnsiTheme="minorEastAsia" w:cs="ＭＳ Ｐゴシック" w:hint="eastAsia"/>
                <w:kern w:val="0"/>
                <w:sz w:val="22"/>
                <w:szCs w:val="22"/>
              </w:rPr>
              <w:t>#</w:t>
            </w:r>
            <w:r w:rsidRPr="00CC73FC">
              <w:rPr>
                <w:rFonts w:asciiTheme="minorEastAsia" w:eastAsiaTheme="minorEastAsia" w:hAnsiTheme="minorEastAsia" w:cs="ＭＳ Ｐゴシック"/>
                <w:kern w:val="0"/>
                <w:sz w:val="22"/>
                <w:szCs w:val="22"/>
              </w:rPr>
              <w:t>2</w:t>
            </w:r>
          </w:p>
        </w:tc>
      </w:tr>
      <w:tr w:rsidR="00CC73FC" w:rsidRPr="00CC73FC" w14:paraId="4CDF1082" w14:textId="77777777" w:rsidTr="00ED23E5">
        <w:trPr>
          <w:trHeight w:val="5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2C160" w14:textId="77777777" w:rsidR="00ED23E5" w:rsidRPr="00CC73FC" w:rsidRDefault="00ED23E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4</w:t>
            </w:r>
          </w:p>
        </w:tc>
        <w:tc>
          <w:tcPr>
            <w:tcW w:w="6899" w:type="dxa"/>
            <w:tcBorders>
              <w:top w:val="single" w:sz="4" w:space="0" w:color="auto"/>
              <w:left w:val="nil"/>
              <w:bottom w:val="single" w:sz="4" w:space="0" w:color="auto"/>
              <w:right w:val="single" w:sz="4" w:space="0" w:color="auto"/>
            </w:tcBorders>
            <w:shd w:val="clear" w:color="auto" w:fill="auto"/>
            <w:vAlign w:val="center"/>
          </w:tcPr>
          <w:p w14:paraId="59D148B4" w14:textId="77777777" w:rsidR="00ED23E5" w:rsidRPr="00CC73FC" w:rsidRDefault="00ED23E5" w:rsidP="00ED23E5">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#3 AND A1/DT</w:t>
            </w:r>
          </w:p>
        </w:tc>
      </w:tr>
    </w:tbl>
    <w:p w14:paraId="24893361" w14:textId="77777777" w:rsidR="00321295" w:rsidRPr="00CC73FC" w:rsidRDefault="00321295" w:rsidP="0056088E">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CT：シソーラス用語、</w:t>
      </w:r>
      <w:r w:rsidRPr="00CC73FC">
        <w:rPr>
          <w:rFonts w:asciiTheme="minorEastAsia" w:eastAsiaTheme="minorEastAsia" w:hAnsiTheme="minorEastAsia"/>
          <w:szCs w:val="24"/>
        </w:rPr>
        <w:t>A</w:t>
      </w:r>
      <w:r w:rsidRPr="00CC73FC">
        <w:rPr>
          <w:rFonts w:asciiTheme="minorEastAsia" w:eastAsiaTheme="minorEastAsia" w:hAnsiTheme="minorEastAsia" w:hint="eastAsia"/>
          <w:szCs w:val="24"/>
        </w:rPr>
        <w:t>1/DT：原著論文</w:t>
      </w:r>
    </w:p>
    <w:p w14:paraId="3E84D626" w14:textId="77777777" w:rsidR="00BF5963" w:rsidRPr="00CC73FC" w:rsidRDefault="00BF5963" w:rsidP="0056088E">
      <w:pPr>
        <w:ind w:right="-131"/>
        <w:jc w:val="left"/>
        <w:rPr>
          <w:rFonts w:asciiTheme="minorEastAsia" w:eastAsiaTheme="minorEastAsia" w:hAnsiTheme="minorEastAsia"/>
          <w:b/>
          <w:szCs w:val="24"/>
        </w:rPr>
      </w:pPr>
    </w:p>
    <w:p w14:paraId="09183558" w14:textId="77777777" w:rsidR="00F64593" w:rsidRPr="00CC73FC" w:rsidRDefault="00321295" w:rsidP="0056088E">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医中誌Web</w:t>
      </w:r>
    </w:p>
    <w:tbl>
      <w:tblPr>
        <w:tblW w:w="8379" w:type="dxa"/>
        <w:tblInd w:w="84" w:type="dxa"/>
        <w:tblCellMar>
          <w:left w:w="99" w:type="dxa"/>
          <w:right w:w="99" w:type="dxa"/>
        </w:tblCellMar>
        <w:tblLook w:val="04A0" w:firstRow="1" w:lastRow="0" w:firstColumn="1" w:lastColumn="0" w:noHBand="0" w:noVBand="1"/>
      </w:tblPr>
      <w:tblGrid>
        <w:gridCol w:w="1480"/>
        <w:gridCol w:w="6899"/>
      </w:tblGrid>
      <w:tr w:rsidR="00CC73FC" w:rsidRPr="00CC73FC" w14:paraId="6E65ACDF" w14:textId="77777777" w:rsidTr="00321295">
        <w:trPr>
          <w:trHeight w:val="37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313AA"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w:t>
            </w:r>
          </w:p>
        </w:tc>
        <w:tc>
          <w:tcPr>
            <w:tcW w:w="6899" w:type="dxa"/>
            <w:tcBorders>
              <w:top w:val="single" w:sz="4" w:space="0" w:color="auto"/>
              <w:left w:val="nil"/>
              <w:bottom w:val="single" w:sz="4" w:space="0" w:color="auto"/>
              <w:right w:val="single" w:sz="4" w:space="0" w:color="auto"/>
            </w:tcBorders>
            <w:shd w:val="clear" w:color="auto" w:fill="auto"/>
            <w:noWrap/>
            <w:vAlign w:val="center"/>
            <w:hideMark/>
          </w:tcPr>
          <w:p w14:paraId="56D6180E"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検索式</w:t>
            </w:r>
          </w:p>
        </w:tc>
      </w:tr>
      <w:tr w:rsidR="00CC73FC" w:rsidRPr="00CC73FC" w14:paraId="26E208A5" w14:textId="77777777" w:rsidTr="005C3C0C">
        <w:trPr>
          <w:trHeight w:val="53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DA5DFDF"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1</w:t>
            </w:r>
          </w:p>
        </w:tc>
        <w:tc>
          <w:tcPr>
            <w:tcW w:w="6899" w:type="dxa"/>
            <w:tcBorders>
              <w:top w:val="nil"/>
              <w:left w:val="nil"/>
              <w:bottom w:val="single" w:sz="4" w:space="0" w:color="auto"/>
              <w:right w:val="single" w:sz="4" w:space="0" w:color="auto"/>
            </w:tcBorders>
            <w:shd w:val="clear" w:color="auto" w:fill="auto"/>
            <w:vAlign w:val="center"/>
          </w:tcPr>
          <w:p w14:paraId="6F8A4766" w14:textId="77777777" w:rsidR="00321295" w:rsidRPr="00CC73FC" w:rsidRDefault="009C1B86" w:rsidP="009C1B86">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茶/TH or べにふうき/AL or 紅富貴/AL or ベニフウキ/AL or  benifuuki/AL</w:t>
            </w:r>
          </w:p>
        </w:tc>
      </w:tr>
      <w:tr w:rsidR="00CC73FC" w:rsidRPr="00CC73FC" w14:paraId="039CA177" w14:textId="77777777" w:rsidTr="005C3C0C">
        <w:trPr>
          <w:trHeight w:val="556"/>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8726DB2"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2</w:t>
            </w:r>
          </w:p>
        </w:tc>
        <w:tc>
          <w:tcPr>
            <w:tcW w:w="6899" w:type="dxa"/>
            <w:tcBorders>
              <w:top w:val="nil"/>
              <w:left w:val="nil"/>
              <w:bottom w:val="single" w:sz="4" w:space="0" w:color="auto"/>
              <w:right w:val="single" w:sz="4" w:space="0" w:color="auto"/>
            </w:tcBorders>
            <w:shd w:val="clear" w:color="auto" w:fill="auto"/>
            <w:vAlign w:val="center"/>
          </w:tcPr>
          <w:p w14:paraId="68E711A4" w14:textId="77777777" w:rsidR="00321295" w:rsidRPr="00CC73FC" w:rsidRDefault="009C1B86" w:rsidP="00321295">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#1 and (メチル化カテキン/AL or "methylated catechin"/AL)</w:t>
            </w:r>
          </w:p>
        </w:tc>
      </w:tr>
      <w:tr w:rsidR="00CC73FC" w:rsidRPr="00CC73FC" w14:paraId="41164AC0" w14:textId="77777777" w:rsidTr="005C3C0C">
        <w:trPr>
          <w:trHeight w:val="551"/>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EB0063" w14:textId="77777777" w:rsidR="00321295" w:rsidRPr="00CC73FC" w:rsidRDefault="00321295" w:rsidP="00321295">
            <w:pPr>
              <w:widowControl/>
              <w:jc w:val="center"/>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3</w:t>
            </w:r>
          </w:p>
        </w:tc>
        <w:tc>
          <w:tcPr>
            <w:tcW w:w="6899" w:type="dxa"/>
            <w:tcBorders>
              <w:top w:val="nil"/>
              <w:left w:val="nil"/>
              <w:bottom w:val="single" w:sz="4" w:space="0" w:color="auto"/>
              <w:right w:val="single" w:sz="4" w:space="0" w:color="auto"/>
            </w:tcBorders>
            <w:shd w:val="clear" w:color="auto" w:fill="auto"/>
            <w:vAlign w:val="center"/>
          </w:tcPr>
          <w:p w14:paraId="147AAB9C" w14:textId="549CCD70" w:rsidR="00321295" w:rsidRPr="00CC73FC" w:rsidRDefault="009C1B86" w:rsidP="0051177D">
            <w:pPr>
              <w:widowControl/>
              <w:jc w:val="left"/>
              <w:rPr>
                <w:rFonts w:asciiTheme="minorEastAsia" w:eastAsiaTheme="minorEastAsia" w:hAnsiTheme="minorEastAsia" w:cs="ＭＳ Ｐゴシック"/>
                <w:kern w:val="0"/>
                <w:sz w:val="22"/>
                <w:szCs w:val="22"/>
              </w:rPr>
            </w:pPr>
            <w:r w:rsidRPr="00CC73FC">
              <w:rPr>
                <w:rFonts w:asciiTheme="minorEastAsia" w:eastAsiaTheme="minorEastAsia" w:hAnsiTheme="minorEastAsia" w:cs="ＭＳ Ｐゴシック" w:hint="eastAsia"/>
                <w:kern w:val="0"/>
                <w:sz w:val="22"/>
                <w:szCs w:val="22"/>
              </w:rPr>
              <w:t>#</w:t>
            </w:r>
            <w:r w:rsidR="0051177D" w:rsidRPr="00CC73FC">
              <w:rPr>
                <w:rFonts w:asciiTheme="minorEastAsia" w:eastAsiaTheme="minorEastAsia" w:hAnsiTheme="minorEastAsia" w:cs="ＭＳ Ｐゴシック" w:hint="eastAsia"/>
                <w:kern w:val="0"/>
                <w:sz w:val="22"/>
                <w:szCs w:val="22"/>
              </w:rPr>
              <w:t>2</w:t>
            </w:r>
            <w:r w:rsidRPr="00CC73FC">
              <w:rPr>
                <w:rFonts w:asciiTheme="minorEastAsia" w:eastAsiaTheme="minorEastAsia" w:hAnsiTheme="minorEastAsia" w:cs="ＭＳ Ｐゴシック" w:hint="eastAsia"/>
                <w:kern w:val="0"/>
                <w:sz w:val="22"/>
                <w:szCs w:val="22"/>
              </w:rPr>
              <w:t xml:space="preserve"> and (PT=原著論文 or CK=ヒト）</w:t>
            </w:r>
          </w:p>
        </w:tc>
      </w:tr>
    </w:tbl>
    <w:p w14:paraId="0F3E81BE" w14:textId="77777777" w:rsidR="00BF5963" w:rsidRPr="00CC73FC" w:rsidRDefault="00BF5963" w:rsidP="0056088E">
      <w:pPr>
        <w:ind w:right="-131"/>
        <w:jc w:val="left"/>
        <w:rPr>
          <w:rFonts w:asciiTheme="minorEastAsia" w:eastAsiaTheme="minorEastAsia" w:hAnsiTheme="minorEastAsia"/>
          <w:b/>
          <w:szCs w:val="24"/>
        </w:rPr>
      </w:pPr>
    </w:p>
    <w:p w14:paraId="6C040F44" w14:textId="66BD1EC3"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研究の選択</w:t>
      </w:r>
    </w:p>
    <w:p w14:paraId="72CA9B36" w14:textId="4D375A54" w:rsidR="00ED3420" w:rsidRPr="00CC73FC" w:rsidRDefault="00ED3420"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適格基準に基づき、</w:t>
      </w:r>
      <w:r w:rsidR="00D30A4C" w:rsidRPr="00CC73FC">
        <w:rPr>
          <w:rFonts w:asciiTheme="minorEastAsia" w:eastAsiaTheme="minorEastAsia" w:hAnsiTheme="minorEastAsia" w:hint="eastAsia"/>
          <w:szCs w:val="24"/>
        </w:rPr>
        <w:t>農林水産物の機能性調査部会</w:t>
      </w:r>
      <w:r w:rsidR="00807972" w:rsidRPr="00CC73FC">
        <w:rPr>
          <w:rFonts w:asciiTheme="minorEastAsia" w:eastAsiaTheme="minorEastAsia" w:hAnsiTheme="minorEastAsia" w:hint="eastAsia"/>
          <w:szCs w:val="24"/>
        </w:rPr>
        <w:t>の</w:t>
      </w:r>
      <w:r w:rsidR="00935166" w:rsidRPr="00CC73FC">
        <w:rPr>
          <w:rFonts w:asciiTheme="minorEastAsia" w:eastAsiaTheme="minorEastAsia" w:hAnsiTheme="minorEastAsia" w:hint="eastAsia"/>
          <w:szCs w:val="24"/>
        </w:rPr>
        <w:t>レビューワー</w:t>
      </w:r>
      <w:r w:rsidR="007C26CA" w:rsidRPr="00CC73FC">
        <w:rPr>
          <w:rFonts w:asciiTheme="minorEastAsia" w:eastAsiaTheme="minorEastAsia" w:hAnsiTheme="minorEastAsia" w:hint="eastAsia"/>
          <w:szCs w:val="24"/>
        </w:rPr>
        <w:t>3</w:t>
      </w:r>
      <w:r w:rsidRPr="00CC73FC">
        <w:rPr>
          <w:rFonts w:asciiTheme="minorEastAsia" w:eastAsiaTheme="minorEastAsia" w:hAnsiTheme="minorEastAsia" w:hint="eastAsia"/>
          <w:szCs w:val="24"/>
        </w:rPr>
        <w:t>名</w:t>
      </w:r>
      <w:r w:rsidR="00807972" w:rsidRPr="00CC73FC">
        <w:rPr>
          <w:rFonts w:asciiTheme="minorEastAsia" w:eastAsiaTheme="minorEastAsia" w:hAnsiTheme="minorEastAsia" w:hint="eastAsia"/>
          <w:szCs w:val="24"/>
        </w:rPr>
        <w:t>が</w:t>
      </w:r>
      <w:r w:rsidRPr="00CC73FC">
        <w:rPr>
          <w:rFonts w:asciiTheme="minorEastAsia" w:eastAsiaTheme="minorEastAsia" w:hAnsiTheme="minorEastAsia" w:hint="eastAsia"/>
          <w:szCs w:val="24"/>
        </w:rPr>
        <w:t>、</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のスクリーニングを実施した。</w:t>
      </w:r>
      <w:r w:rsidR="00BD78F4" w:rsidRPr="00CC73FC">
        <w:rPr>
          <w:rFonts w:asciiTheme="minorEastAsia" w:eastAsiaTheme="minorEastAsia" w:hAnsiTheme="minorEastAsia" w:hint="eastAsia"/>
          <w:szCs w:val="24"/>
        </w:rPr>
        <w:t>1次スクリーニングでは文献のタイトルと要約を用いて採否を判断した。除外文献と明確に判断できない場合は、引き続き2次スクリーニングに供した。2次スクリーニングでは文献を入手し、本文を詳細に吟味して採用文献と除外文献に分別した。採用文献は、別紙様式（Ⅴ）-7に、除外文献は、除外理由を付して別紙様式（Ⅴ）-8に記載した。</w:t>
      </w:r>
      <w:r w:rsidR="006F5583" w:rsidRPr="00CC73FC">
        <w:rPr>
          <w:rFonts w:asciiTheme="minorEastAsia" w:eastAsiaTheme="minorEastAsia" w:hAnsiTheme="minorEastAsia" w:hint="eastAsia"/>
          <w:szCs w:val="24"/>
        </w:rPr>
        <w:t>なお、未報告研究につ</w:t>
      </w:r>
      <w:r w:rsidR="006F5583" w:rsidRPr="00CC73FC">
        <w:rPr>
          <w:rFonts w:asciiTheme="minorEastAsia" w:eastAsiaTheme="minorEastAsia" w:hAnsiTheme="minorEastAsia" w:hint="eastAsia"/>
          <w:szCs w:val="24"/>
        </w:rPr>
        <w:lastRenderedPageBreak/>
        <w:t>いてはUMIN CTR臨床試験登録情報を確認し、別紙様式（Ⅴ）-9に記載した。</w:t>
      </w:r>
    </w:p>
    <w:p w14:paraId="44AE3840" w14:textId="77777777" w:rsidR="00320806" w:rsidRPr="00CC73FC" w:rsidRDefault="00320806" w:rsidP="0056088E">
      <w:pPr>
        <w:ind w:right="-131"/>
        <w:jc w:val="left"/>
        <w:rPr>
          <w:rFonts w:asciiTheme="minorEastAsia" w:eastAsiaTheme="minorEastAsia" w:hAnsiTheme="minorEastAsia"/>
          <w:szCs w:val="24"/>
        </w:rPr>
      </w:pPr>
    </w:p>
    <w:p w14:paraId="6C246AA8" w14:textId="0000C937"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データの収集プロセス</w:t>
      </w:r>
    </w:p>
    <w:p w14:paraId="4C1CA15F" w14:textId="5F911EC2" w:rsidR="00ED3420" w:rsidRPr="00CC73FC" w:rsidRDefault="006D30F2"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採用</w:t>
      </w:r>
      <w:r w:rsidR="00ED3420" w:rsidRPr="00CC73FC">
        <w:rPr>
          <w:rFonts w:asciiTheme="minorEastAsia" w:eastAsiaTheme="minorEastAsia" w:hAnsiTheme="minorEastAsia" w:hint="eastAsia"/>
          <w:szCs w:val="24"/>
        </w:rPr>
        <w:t>された</w:t>
      </w:r>
      <w:r w:rsidRPr="00CC73FC">
        <w:rPr>
          <w:rFonts w:asciiTheme="minorEastAsia" w:eastAsiaTheme="minorEastAsia" w:hAnsiTheme="minorEastAsia" w:hint="eastAsia"/>
          <w:szCs w:val="24"/>
        </w:rPr>
        <w:t>文献</w:t>
      </w:r>
      <w:r w:rsidR="00ED3420" w:rsidRPr="00CC73FC">
        <w:rPr>
          <w:rFonts w:asciiTheme="minorEastAsia" w:eastAsiaTheme="minorEastAsia" w:hAnsiTheme="minorEastAsia" w:hint="eastAsia"/>
          <w:szCs w:val="24"/>
        </w:rPr>
        <w:t>より、</w:t>
      </w:r>
      <w:r w:rsidR="00D30A4C" w:rsidRPr="00CC73FC">
        <w:rPr>
          <w:rFonts w:asciiTheme="minorEastAsia" w:eastAsiaTheme="minorEastAsia" w:hAnsiTheme="minorEastAsia" w:hint="eastAsia"/>
          <w:szCs w:val="24"/>
        </w:rPr>
        <w:t>農林水産物の機能性調査部会</w:t>
      </w:r>
      <w:r w:rsidR="00807972" w:rsidRPr="00CC73FC">
        <w:rPr>
          <w:rFonts w:asciiTheme="minorEastAsia" w:eastAsiaTheme="minorEastAsia" w:hAnsiTheme="minorEastAsia" w:hint="eastAsia"/>
          <w:szCs w:val="24"/>
        </w:rPr>
        <w:t>の</w:t>
      </w:r>
      <w:r w:rsidR="00935166" w:rsidRPr="00CC73FC">
        <w:rPr>
          <w:rFonts w:asciiTheme="minorEastAsia" w:eastAsiaTheme="minorEastAsia" w:hAnsiTheme="minorEastAsia" w:hint="eastAsia"/>
          <w:szCs w:val="24"/>
        </w:rPr>
        <w:t>レビューワー</w:t>
      </w:r>
      <w:r w:rsidR="007C26CA" w:rsidRPr="00CC73FC">
        <w:rPr>
          <w:rFonts w:asciiTheme="minorEastAsia" w:eastAsiaTheme="minorEastAsia" w:hAnsiTheme="minorEastAsia" w:hint="eastAsia"/>
          <w:szCs w:val="24"/>
        </w:rPr>
        <w:t>3</w:t>
      </w:r>
      <w:r w:rsidR="008343B6" w:rsidRPr="00CC73FC">
        <w:rPr>
          <w:rFonts w:asciiTheme="minorEastAsia" w:eastAsiaTheme="minorEastAsia" w:hAnsiTheme="minorEastAsia" w:hint="eastAsia"/>
          <w:szCs w:val="24"/>
        </w:rPr>
        <w:t>名</w:t>
      </w:r>
      <w:r w:rsidR="00ED3420" w:rsidRPr="00CC73FC">
        <w:rPr>
          <w:rFonts w:asciiTheme="minorEastAsia" w:eastAsiaTheme="minorEastAsia" w:hAnsiTheme="minorEastAsia" w:hint="eastAsia"/>
          <w:szCs w:val="24"/>
        </w:rPr>
        <w:t>が</w:t>
      </w:r>
      <w:r w:rsidR="00541C0B" w:rsidRPr="00CC73FC">
        <w:rPr>
          <w:rFonts w:asciiTheme="minorEastAsia" w:eastAsiaTheme="minorEastAsia" w:hAnsiTheme="minorEastAsia" w:hint="eastAsia"/>
          <w:szCs w:val="24"/>
        </w:rPr>
        <w:t>、</w:t>
      </w:r>
      <w:r w:rsidR="00ED3420" w:rsidRPr="00CC73FC">
        <w:rPr>
          <w:rFonts w:asciiTheme="minorEastAsia" w:eastAsiaTheme="minorEastAsia" w:hAnsiTheme="minorEastAsia" w:hint="eastAsia"/>
          <w:szCs w:val="24"/>
        </w:rPr>
        <w:t>別紙様式（Ⅴ）-</w:t>
      </w:r>
      <w:r w:rsidR="00176737" w:rsidRPr="00CC73FC">
        <w:rPr>
          <w:rFonts w:asciiTheme="minorEastAsia" w:eastAsiaTheme="minorEastAsia" w:hAnsiTheme="minorEastAsia" w:hint="eastAsia"/>
          <w:szCs w:val="24"/>
        </w:rPr>
        <w:t>７</w:t>
      </w:r>
      <w:r w:rsidR="00541C0B" w:rsidRPr="00CC73FC">
        <w:rPr>
          <w:rFonts w:asciiTheme="minorEastAsia" w:eastAsiaTheme="minorEastAsia" w:hAnsiTheme="minorEastAsia" w:hint="eastAsia"/>
          <w:szCs w:val="24"/>
        </w:rPr>
        <w:t>及び別紙様式（Ⅴ）-11a-2</w:t>
      </w:r>
      <w:r w:rsidR="00ED3420" w:rsidRPr="00CC73FC">
        <w:rPr>
          <w:rFonts w:asciiTheme="minorEastAsia" w:eastAsiaTheme="minorEastAsia" w:hAnsiTheme="minorEastAsia" w:hint="eastAsia"/>
          <w:szCs w:val="24"/>
        </w:rPr>
        <w:t>に基づいて、データ</w:t>
      </w:r>
      <w:r w:rsidR="00257056" w:rsidRPr="00CC73FC">
        <w:rPr>
          <w:rFonts w:asciiTheme="minorEastAsia" w:eastAsiaTheme="minorEastAsia" w:hAnsiTheme="minorEastAsia" w:hint="eastAsia"/>
          <w:szCs w:val="24"/>
        </w:rPr>
        <w:t>を</w:t>
      </w:r>
      <w:r w:rsidR="00ED3420" w:rsidRPr="00CC73FC">
        <w:rPr>
          <w:rFonts w:asciiTheme="minorEastAsia" w:eastAsiaTheme="minorEastAsia" w:hAnsiTheme="minorEastAsia" w:hint="eastAsia"/>
          <w:szCs w:val="24"/>
        </w:rPr>
        <w:t>収集した。</w:t>
      </w:r>
    </w:p>
    <w:p w14:paraId="01679A8C" w14:textId="77777777" w:rsidR="00ED3420" w:rsidRPr="00CC73FC" w:rsidRDefault="00ED3420" w:rsidP="0056088E">
      <w:pPr>
        <w:ind w:right="-131"/>
        <w:jc w:val="left"/>
        <w:rPr>
          <w:rFonts w:asciiTheme="minorEastAsia" w:eastAsiaTheme="minorEastAsia" w:hAnsiTheme="minorEastAsia"/>
          <w:szCs w:val="24"/>
        </w:rPr>
      </w:pPr>
    </w:p>
    <w:p w14:paraId="7EA0A8F3" w14:textId="4EBA47FE"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データ項目</w:t>
      </w:r>
    </w:p>
    <w:p w14:paraId="747E660A" w14:textId="7D001CE0" w:rsidR="00ED3420" w:rsidRPr="00CC73FC" w:rsidRDefault="00176737"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採用</w:t>
      </w:r>
      <w:r w:rsidR="00F81C1A" w:rsidRPr="00CC73FC">
        <w:rPr>
          <w:rFonts w:asciiTheme="minorEastAsia" w:eastAsiaTheme="minorEastAsia" w:hAnsiTheme="minorEastAsia" w:hint="eastAsia"/>
          <w:szCs w:val="24"/>
        </w:rPr>
        <w:t>された</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の著者名、掲載雑誌、タイトル、研究デザイン、PICO、セッティング、対象者特性、介入、対照、解析方法、主要アウトカム、副次アウトカム、有害事象、査読の有無、論文のCOI情報</w:t>
      </w:r>
      <w:r w:rsidR="00541C0B" w:rsidRPr="00CC73FC">
        <w:rPr>
          <w:rFonts w:asciiTheme="minorEastAsia" w:eastAsiaTheme="minorEastAsia" w:hAnsiTheme="minorEastAsia" w:hint="eastAsia"/>
          <w:szCs w:val="24"/>
        </w:rPr>
        <w:t>を</w:t>
      </w:r>
      <w:r w:rsidRPr="00CC73FC">
        <w:rPr>
          <w:rFonts w:asciiTheme="minorEastAsia" w:eastAsiaTheme="minorEastAsia" w:hAnsiTheme="minorEastAsia" w:hint="eastAsia"/>
          <w:szCs w:val="24"/>
        </w:rPr>
        <w:t>別紙様式（Ⅴ）-</w:t>
      </w:r>
      <w:r w:rsidR="002F7657" w:rsidRPr="00CC73FC">
        <w:rPr>
          <w:rFonts w:asciiTheme="minorEastAsia" w:eastAsiaTheme="minorEastAsia" w:hAnsiTheme="minorEastAsia" w:hint="eastAsia"/>
          <w:szCs w:val="24"/>
        </w:rPr>
        <w:t>7</w:t>
      </w:r>
      <w:r w:rsidRPr="00CC73FC">
        <w:rPr>
          <w:rFonts w:asciiTheme="minorEastAsia" w:eastAsiaTheme="minorEastAsia" w:hAnsiTheme="minorEastAsia" w:hint="eastAsia"/>
          <w:szCs w:val="24"/>
        </w:rPr>
        <w:t>に記載した。</w:t>
      </w:r>
      <w:r w:rsidR="00541C0B" w:rsidRPr="00CC73FC">
        <w:rPr>
          <w:rFonts w:asciiTheme="minorEastAsia" w:eastAsiaTheme="minorEastAsia" w:hAnsiTheme="minorEastAsia" w:hint="eastAsia"/>
          <w:szCs w:val="24"/>
        </w:rPr>
        <w:t>各</w:t>
      </w:r>
      <w:r w:rsidR="006D30F2" w:rsidRPr="00CC73FC">
        <w:rPr>
          <w:rFonts w:asciiTheme="minorEastAsia" w:eastAsiaTheme="minorEastAsia" w:hAnsiTheme="minorEastAsia" w:hint="eastAsia"/>
          <w:szCs w:val="24"/>
        </w:rPr>
        <w:t>文献</w:t>
      </w:r>
      <w:r w:rsidR="00541C0B" w:rsidRPr="00CC73FC">
        <w:rPr>
          <w:rFonts w:asciiTheme="minorEastAsia" w:eastAsiaTheme="minorEastAsia" w:hAnsiTheme="minorEastAsia" w:hint="eastAsia"/>
          <w:szCs w:val="24"/>
        </w:rPr>
        <w:t>における</w:t>
      </w:r>
      <w:r w:rsidR="002C2114" w:rsidRPr="00CC73FC">
        <w:rPr>
          <w:rFonts w:asciiTheme="minorEastAsia" w:eastAsiaTheme="minorEastAsia" w:hAnsiTheme="minorEastAsia" w:hint="eastAsia"/>
          <w:szCs w:val="24"/>
        </w:rPr>
        <w:t>「ハウスダストやほこりなどによる目や鼻の不快感を軽減する」</w:t>
      </w:r>
      <w:r w:rsidR="00DC5141" w:rsidRPr="00CC73FC">
        <w:rPr>
          <w:rFonts w:asciiTheme="minorEastAsia" w:eastAsiaTheme="minorEastAsia" w:hAnsiTheme="minorEastAsia" w:hint="eastAsia"/>
          <w:szCs w:val="24"/>
        </w:rPr>
        <w:t>に係る効果指標</w:t>
      </w:r>
      <w:r w:rsidR="00541C0B" w:rsidRPr="00CC73FC">
        <w:rPr>
          <w:rFonts w:asciiTheme="minorEastAsia" w:eastAsiaTheme="minorEastAsia" w:hAnsiTheme="minorEastAsia" w:hint="eastAsia"/>
          <w:szCs w:val="24"/>
        </w:rPr>
        <w:t>は、別紙様式（Ⅴ）-11a-2に記載した。</w:t>
      </w:r>
    </w:p>
    <w:p w14:paraId="301D8B70" w14:textId="77777777" w:rsidR="00ED3420" w:rsidRPr="00CC73FC" w:rsidRDefault="00ED3420" w:rsidP="0056088E">
      <w:pPr>
        <w:ind w:right="-131"/>
        <w:jc w:val="left"/>
        <w:rPr>
          <w:rFonts w:asciiTheme="minorEastAsia" w:eastAsiaTheme="minorEastAsia" w:hAnsiTheme="minorEastAsia"/>
          <w:szCs w:val="24"/>
        </w:rPr>
      </w:pPr>
    </w:p>
    <w:p w14:paraId="787B20A0" w14:textId="086C5953" w:rsidR="007C1410" w:rsidRPr="00CC73FC" w:rsidRDefault="00F55E0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個別の研究のバイアス</w:t>
      </w:r>
      <w:r w:rsidR="007C1410" w:rsidRPr="00CC73FC">
        <w:rPr>
          <w:rFonts w:asciiTheme="minorEastAsia" w:eastAsiaTheme="minorEastAsia" w:hAnsiTheme="minorEastAsia" w:hint="eastAsia"/>
          <w:b/>
          <w:szCs w:val="24"/>
          <w:u w:val="single"/>
        </w:rPr>
        <w:t>リスク</w:t>
      </w:r>
    </w:p>
    <w:p w14:paraId="269F8B45" w14:textId="25C104AF" w:rsidR="00112D77" w:rsidRPr="00CC73FC" w:rsidRDefault="006D30F2"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採用</w:t>
      </w:r>
      <w:r w:rsidR="00F81C1A" w:rsidRPr="00CC73FC">
        <w:rPr>
          <w:rFonts w:asciiTheme="minorEastAsia" w:eastAsiaTheme="minorEastAsia" w:hAnsiTheme="minorEastAsia" w:hint="eastAsia"/>
          <w:szCs w:val="24"/>
        </w:rPr>
        <w:t>された</w:t>
      </w:r>
      <w:r w:rsidR="00112D77" w:rsidRPr="00CC73FC">
        <w:rPr>
          <w:rFonts w:asciiTheme="minorEastAsia" w:eastAsiaTheme="minorEastAsia" w:hAnsiTheme="minorEastAsia" w:hint="eastAsia"/>
          <w:szCs w:val="24"/>
        </w:rPr>
        <w:t>論文の質の評価は、「ヒト介入試験の「論文の質」の評価採点表」（</w:t>
      </w:r>
      <w:r w:rsidR="00807972" w:rsidRPr="00CC73FC">
        <w:rPr>
          <w:rFonts w:asciiTheme="minorEastAsia" w:eastAsiaTheme="minorEastAsia" w:hAnsiTheme="minorEastAsia" w:hint="eastAsia"/>
          <w:szCs w:val="24"/>
        </w:rPr>
        <w:t>（公財）日本健康・栄養食品協会</w:t>
      </w:r>
      <w:r w:rsidR="00112D77" w:rsidRPr="00CC73FC">
        <w:rPr>
          <w:rFonts w:asciiTheme="minorEastAsia" w:eastAsiaTheme="minorEastAsia" w:hAnsiTheme="minorEastAsia" w:hint="eastAsia"/>
          <w:szCs w:val="24"/>
        </w:rPr>
        <w:t>作成、添付資料参照）に基づいて、QL1～QL4の4段階で評価を実施した。</w:t>
      </w:r>
      <w:r w:rsidR="00320806" w:rsidRPr="00CC73FC">
        <w:rPr>
          <w:rFonts w:asciiTheme="minorEastAsia" w:eastAsiaTheme="minorEastAsia" w:hAnsiTheme="minorEastAsia" w:hint="eastAsia"/>
          <w:szCs w:val="24"/>
        </w:rPr>
        <w:t>なお、</w:t>
      </w:r>
      <w:r w:rsidR="00320806" w:rsidRPr="00CC73FC">
        <w:rPr>
          <w:rFonts w:asciiTheme="minorEastAsia" w:eastAsiaTheme="minorEastAsia" w:hAnsiTheme="minorEastAsia"/>
          <w:szCs w:val="24"/>
        </w:rPr>
        <w:t>QL1～4の定義は下記の通りとし</w:t>
      </w:r>
      <w:r w:rsidR="00320806" w:rsidRPr="00CC73FC">
        <w:rPr>
          <w:rFonts w:asciiTheme="minorEastAsia" w:eastAsiaTheme="minorEastAsia" w:hAnsiTheme="minorEastAsia" w:hint="eastAsia"/>
          <w:szCs w:val="24"/>
        </w:rPr>
        <w:t>、一定水準以上の研究レベル（</w:t>
      </w:r>
      <w:r w:rsidR="00320806" w:rsidRPr="00CC73FC">
        <w:rPr>
          <w:rFonts w:asciiTheme="minorEastAsia" w:eastAsiaTheme="minorEastAsia" w:hAnsiTheme="minorEastAsia"/>
          <w:szCs w:val="24"/>
        </w:rPr>
        <w:t>QL3以上）であるものを採用文献とした。</w:t>
      </w:r>
    </w:p>
    <w:p w14:paraId="51AE9455" w14:textId="77777777" w:rsidR="00112D77" w:rsidRPr="00CC73FC" w:rsidRDefault="00112D77"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QL1：質が高い（いずれの評価視点においても適切）</w:t>
      </w:r>
    </w:p>
    <w:p w14:paraId="317D588C" w14:textId="77777777" w:rsidR="00112D77" w:rsidRPr="00CC73FC" w:rsidRDefault="00112D77"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QL2：質は</w:t>
      </w:r>
      <w:r w:rsidR="00F47551" w:rsidRPr="00CC73FC">
        <w:rPr>
          <w:rFonts w:asciiTheme="minorEastAsia" w:eastAsiaTheme="minorEastAsia" w:hAnsiTheme="minorEastAsia" w:hint="eastAsia"/>
          <w:szCs w:val="24"/>
        </w:rPr>
        <w:t>中程度（一部の評価視点において不十分な点はあるものの</w:t>
      </w:r>
      <w:r w:rsidRPr="00CC73FC">
        <w:rPr>
          <w:rFonts w:asciiTheme="minorEastAsia" w:eastAsiaTheme="minorEastAsia" w:hAnsiTheme="minorEastAsia" w:hint="eastAsia"/>
          <w:szCs w:val="24"/>
        </w:rPr>
        <w:t>概ね適切</w:t>
      </w:r>
      <w:r w:rsidR="00F47551" w:rsidRPr="00CC73FC">
        <w:rPr>
          <w:rFonts w:asciiTheme="minorEastAsia" w:eastAsiaTheme="minorEastAsia" w:hAnsiTheme="minorEastAsia" w:hint="eastAsia"/>
          <w:szCs w:val="24"/>
        </w:rPr>
        <w:t>）</w:t>
      </w:r>
    </w:p>
    <w:p w14:paraId="30BABA44" w14:textId="77777777" w:rsidR="00112D77" w:rsidRPr="00CC73FC" w:rsidRDefault="00112D77"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QL3：質が低い（多くの視点において不適切）</w:t>
      </w:r>
    </w:p>
    <w:p w14:paraId="0688A084" w14:textId="77777777" w:rsidR="00112D77" w:rsidRPr="00CC73FC" w:rsidRDefault="00112D77"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QL4：著しく質が低い（総合評価においては考慮しない）</w:t>
      </w:r>
    </w:p>
    <w:p w14:paraId="4282AB50" w14:textId="77777777" w:rsidR="00360868" w:rsidRPr="00CC73FC" w:rsidRDefault="00360868" w:rsidP="009879F1">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さらに、別紙様式（Ⅴ）-11a-1</w:t>
      </w:r>
      <w:r w:rsidR="00F55E00" w:rsidRPr="00CC73FC">
        <w:rPr>
          <w:rFonts w:asciiTheme="minorEastAsia" w:eastAsiaTheme="minorEastAsia" w:hAnsiTheme="minorEastAsia" w:hint="eastAsia"/>
          <w:szCs w:val="24"/>
        </w:rPr>
        <w:t>に基づいて、バイアス</w:t>
      </w:r>
      <w:r w:rsidRPr="00CC73FC">
        <w:rPr>
          <w:rFonts w:asciiTheme="minorEastAsia" w:eastAsiaTheme="minorEastAsia" w:hAnsiTheme="minorEastAsia" w:hint="eastAsia"/>
          <w:szCs w:val="24"/>
        </w:rPr>
        <w:t>リスク</w:t>
      </w:r>
      <w:r w:rsidR="00C70D64" w:rsidRPr="00CC73FC">
        <w:rPr>
          <w:rFonts w:asciiTheme="minorEastAsia" w:eastAsiaTheme="minorEastAsia" w:hAnsiTheme="minorEastAsia" w:hint="eastAsia"/>
          <w:szCs w:val="24"/>
        </w:rPr>
        <w:t>の評価及び非直接性の評価</w:t>
      </w:r>
      <w:r w:rsidRPr="00CC73FC">
        <w:rPr>
          <w:rFonts w:asciiTheme="minorEastAsia" w:eastAsiaTheme="minorEastAsia" w:hAnsiTheme="minorEastAsia" w:hint="eastAsia"/>
          <w:szCs w:val="24"/>
        </w:rPr>
        <w:t>を実施した。各項目</w:t>
      </w:r>
      <w:r w:rsidR="00DD4B52" w:rsidRPr="00CC73FC">
        <w:rPr>
          <w:rFonts w:asciiTheme="minorEastAsia" w:eastAsiaTheme="minorEastAsia" w:hAnsiTheme="minorEastAsia" w:hint="eastAsia"/>
          <w:szCs w:val="24"/>
        </w:rPr>
        <w:t>の評価は、「機能性表示食品の届出等に関するガイドライン」に記載された評価方法に準じて</w:t>
      </w:r>
      <w:r w:rsidRPr="00CC73FC">
        <w:rPr>
          <w:rFonts w:asciiTheme="minorEastAsia" w:eastAsiaTheme="minorEastAsia" w:hAnsiTheme="minorEastAsia" w:hint="eastAsia"/>
          <w:szCs w:val="24"/>
        </w:rPr>
        <w:t>、高（-</w:t>
      </w:r>
      <w:r w:rsidRPr="00CC73FC">
        <w:rPr>
          <w:rFonts w:asciiTheme="minorEastAsia" w:eastAsiaTheme="minorEastAsia" w:hAnsiTheme="minorEastAsia"/>
          <w:szCs w:val="24"/>
        </w:rPr>
        <w:t>2</w:t>
      </w:r>
      <w:r w:rsidRPr="00CC73FC">
        <w:rPr>
          <w:rFonts w:asciiTheme="minorEastAsia" w:eastAsiaTheme="minorEastAsia" w:hAnsiTheme="minorEastAsia" w:hint="eastAsia"/>
          <w:szCs w:val="24"/>
        </w:rPr>
        <w:t>）、中</w:t>
      </w:r>
      <w:r w:rsidRPr="00CC73FC">
        <w:rPr>
          <w:rFonts w:asciiTheme="minorEastAsia" w:eastAsiaTheme="minorEastAsia" w:hAnsiTheme="minorEastAsia"/>
          <w:szCs w:val="24"/>
        </w:rPr>
        <w:t xml:space="preserve">/ </w:t>
      </w:r>
      <w:r w:rsidRPr="00CC73FC">
        <w:rPr>
          <w:rFonts w:asciiTheme="minorEastAsia" w:eastAsiaTheme="minorEastAsia" w:hAnsiTheme="minorEastAsia" w:hint="eastAsia"/>
          <w:szCs w:val="24"/>
        </w:rPr>
        <w:t>疑い（-</w:t>
      </w:r>
      <w:r w:rsidRPr="00CC73FC">
        <w:rPr>
          <w:rFonts w:asciiTheme="minorEastAsia" w:eastAsiaTheme="minorEastAsia" w:hAnsiTheme="minorEastAsia"/>
          <w:szCs w:val="24"/>
        </w:rPr>
        <w:t>1</w:t>
      </w:r>
      <w:r w:rsidRPr="00CC73FC">
        <w:rPr>
          <w:rFonts w:asciiTheme="minorEastAsia" w:eastAsiaTheme="minorEastAsia" w:hAnsiTheme="minorEastAsia" w:hint="eastAsia"/>
          <w:szCs w:val="24"/>
        </w:rPr>
        <w:t>）、低（</w:t>
      </w:r>
      <w:r w:rsidRPr="00CC73FC">
        <w:rPr>
          <w:rFonts w:asciiTheme="minorEastAsia" w:eastAsiaTheme="minorEastAsia" w:hAnsiTheme="minorEastAsia"/>
          <w:szCs w:val="24"/>
        </w:rPr>
        <w:t>0</w:t>
      </w:r>
      <w:r w:rsidRPr="00CC73FC">
        <w:rPr>
          <w:rFonts w:asciiTheme="minorEastAsia" w:eastAsiaTheme="minorEastAsia" w:hAnsiTheme="minorEastAsia" w:hint="eastAsia"/>
          <w:szCs w:val="24"/>
        </w:rPr>
        <w:t>）の</w:t>
      </w:r>
      <w:r w:rsidRPr="00CC73FC">
        <w:rPr>
          <w:rFonts w:asciiTheme="minorEastAsia" w:eastAsiaTheme="minorEastAsia" w:hAnsiTheme="minorEastAsia"/>
          <w:szCs w:val="24"/>
        </w:rPr>
        <w:t xml:space="preserve">3 </w:t>
      </w:r>
      <w:r w:rsidRPr="00CC73FC">
        <w:rPr>
          <w:rFonts w:asciiTheme="minorEastAsia" w:eastAsiaTheme="minorEastAsia" w:hAnsiTheme="minorEastAsia" w:hint="eastAsia"/>
          <w:szCs w:val="24"/>
        </w:rPr>
        <w:t>段階で実施した。なお、まとめについては、高（-</w:t>
      </w:r>
      <w:r w:rsidRPr="00CC73FC">
        <w:rPr>
          <w:rFonts w:asciiTheme="minorEastAsia" w:eastAsiaTheme="minorEastAsia" w:hAnsiTheme="minorEastAsia"/>
          <w:szCs w:val="24"/>
        </w:rPr>
        <w:t>2</w:t>
      </w:r>
      <w:r w:rsidRPr="00CC73FC">
        <w:rPr>
          <w:rFonts w:asciiTheme="minorEastAsia" w:eastAsiaTheme="minorEastAsia" w:hAnsiTheme="minorEastAsia" w:hint="eastAsia"/>
          <w:szCs w:val="24"/>
        </w:rPr>
        <w:t>）、中（-</w:t>
      </w:r>
      <w:r w:rsidRPr="00CC73FC">
        <w:rPr>
          <w:rFonts w:asciiTheme="minorEastAsia" w:eastAsiaTheme="minorEastAsia" w:hAnsiTheme="minorEastAsia"/>
          <w:szCs w:val="24"/>
        </w:rPr>
        <w:t>1</w:t>
      </w:r>
      <w:r w:rsidRPr="00CC73FC">
        <w:rPr>
          <w:rFonts w:asciiTheme="minorEastAsia" w:eastAsiaTheme="minorEastAsia" w:hAnsiTheme="minorEastAsia" w:hint="eastAsia"/>
          <w:szCs w:val="24"/>
        </w:rPr>
        <w:t>）、低（</w:t>
      </w:r>
      <w:r w:rsidRPr="00CC73FC">
        <w:rPr>
          <w:rFonts w:asciiTheme="minorEastAsia" w:eastAsiaTheme="minorEastAsia" w:hAnsiTheme="minorEastAsia"/>
          <w:szCs w:val="24"/>
        </w:rPr>
        <w:t>0</w:t>
      </w:r>
      <w:r w:rsidRPr="00CC73FC">
        <w:rPr>
          <w:rFonts w:asciiTheme="minorEastAsia" w:eastAsiaTheme="minorEastAsia" w:hAnsiTheme="minorEastAsia" w:hint="eastAsia"/>
          <w:szCs w:val="24"/>
        </w:rPr>
        <w:t>）の</w:t>
      </w:r>
      <w:r w:rsidRPr="00CC73FC">
        <w:rPr>
          <w:rFonts w:asciiTheme="minorEastAsia" w:eastAsiaTheme="minorEastAsia" w:hAnsiTheme="minorEastAsia"/>
          <w:szCs w:val="24"/>
        </w:rPr>
        <w:t xml:space="preserve">3 </w:t>
      </w:r>
      <w:r w:rsidRPr="00CC73FC">
        <w:rPr>
          <w:rFonts w:asciiTheme="minorEastAsia" w:eastAsiaTheme="minorEastAsia" w:hAnsiTheme="minorEastAsia" w:hint="eastAsia"/>
          <w:szCs w:val="24"/>
        </w:rPr>
        <w:t>段階で評価を実施した。</w:t>
      </w:r>
    </w:p>
    <w:p w14:paraId="29F30138" w14:textId="77777777" w:rsidR="00360868" w:rsidRPr="00CC73FC" w:rsidRDefault="00360868"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1</w:t>
      </w:r>
      <w:r w:rsidR="00F55E00" w:rsidRPr="00CC73FC">
        <w:rPr>
          <w:rFonts w:asciiTheme="minorEastAsia" w:eastAsiaTheme="minorEastAsia" w:hAnsiTheme="minorEastAsia" w:hint="eastAsia"/>
          <w:szCs w:val="24"/>
        </w:rPr>
        <w:t>）バイアス</w:t>
      </w:r>
      <w:r w:rsidRPr="00CC73FC">
        <w:rPr>
          <w:rFonts w:asciiTheme="minorEastAsia" w:eastAsiaTheme="minorEastAsia" w:hAnsiTheme="minorEastAsia" w:hint="eastAsia"/>
          <w:szCs w:val="24"/>
        </w:rPr>
        <w:t>リスクの評価</w:t>
      </w:r>
    </w:p>
    <w:p w14:paraId="6A827D0F" w14:textId="77777777" w:rsidR="00360868" w:rsidRPr="00CC73FC" w:rsidRDefault="00360868" w:rsidP="00360868">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・選択バイアス</w:t>
      </w:r>
      <w:r w:rsidRPr="00CC73FC">
        <w:rPr>
          <w:rFonts w:asciiTheme="minorEastAsia" w:eastAsiaTheme="minorEastAsia" w:hAnsiTheme="minorEastAsia" w:hint="eastAsia"/>
          <w:szCs w:val="24"/>
        </w:rPr>
        <w:tab/>
        <w:t>（ランダム化、割り付けの隠蔵）</w:t>
      </w:r>
    </w:p>
    <w:p w14:paraId="2B049FBD" w14:textId="77777777" w:rsidR="00360868" w:rsidRPr="00CC73FC" w:rsidRDefault="00360868" w:rsidP="00360868">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・盲検性バイアス（参加者、アウトカム評価者）</w:t>
      </w:r>
    </w:p>
    <w:p w14:paraId="6B70CFBA" w14:textId="77777777" w:rsidR="00360868" w:rsidRPr="00CC73FC" w:rsidRDefault="00360868" w:rsidP="00360868">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・症例減少バイアス（ITT・</w:t>
      </w:r>
      <w:r w:rsidRPr="00CC73FC">
        <w:rPr>
          <w:rFonts w:asciiTheme="minorEastAsia" w:eastAsiaTheme="minorEastAsia" w:hAnsiTheme="minorEastAsia"/>
          <w:szCs w:val="24"/>
        </w:rPr>
        <w:t>FAS</w:t>
      </w:r>
      <w:r w:rsidRPr="00CC73FC">
        <w:rPr>
          <w:rFonts w:asciiTheme="minorEastAsia" w:eastAsiaTheme="minorEastAsia" w:hAnsiTheme="minorEastAsia" w:hint="eastAsia"/>
          <w:szCs w:val="24"/>
        </w:rPr>
        <w:t>・PPS、不完全アウトカムデータ）</w:t>
      </w:r>
    </w:p>
    <w:p w14:paraId="61DE0A01" w14:textId="77777777" w:rsidR="00360868" w:rsidRPr="00CC73FC" w:rsidRDefault="00360868" w:rsidP="00360868">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・選択的アウトカム報告</w:t>
      </w:r>
    </w:p>
    <w:p w14:paraId="1E32B6E3" w14:textId="77777777" w:rsidR="00360868" w:rsidRPr="00CC73FC" w:rsidRDefault="00360868" w:rsidP="00360868">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・その他のバイアス</w:t>
      </w:r>
    </w:p>
    <w:p w14:paraId="1A9ED2DF" w14:textId="77777777" w:rsidR="00360868" w:rsidRPr="00CC73FC" w:rsidRDefault="00360868" w:rsidP="00360868">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・まとめ</w:t>
      </w:r>
    </w:p>
    <w:p w14:paraId="5A0C7586" w14:textId="77777777" w:rsidR="00360868" w:rsidRPr="00CC73FC" w:rsidRDefault="00360868"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2）非直接性の評価</w:t>
      </w:r>
    </w:p>
    <w:p w14:paraId="2B057E95" w14:textId="77777777" w:rsidR="00360868" w:rsidRPr="00CC73FC" w:rsidRDefault="00360868"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・対象</w:t>
      </w:r>
    </w:p>
    <w:p w14:paraId="0CD5D8FF" w14:textId="77777777" w:rsidR="00360868" w:rsidRPr="00CC73FC" w:rsidRDefault="00360868"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・介入</w:t>
      </w:r>
    </w:p>
    <w:p w14:paraId="02F27154" w14:textId="77777777" w:rsidR="00360868" w:rsidRPr="00CC73FC" w:rsidRDefault="00360868"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・対照</w:t>
      </w:r>
    </w:p>
    <w:p w14:paraId="29F249F5" w14:textId="77777777" w:rsidR="00360868" w:rsidRPr="00CC73FC" w:rsidRDefault="00360868"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・アウトカム</w:t>
      </w:r>
    </w:p>
    <w:p w14:paraId="4F0BF673" w14:textId="77777777" w:rsidR="00360868" w:rsidRPr="00CC73FC" w:rsidRDefault="00360868" w:rsidP="00112D77">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・まとめ</w:t>
      </w:r>
    </w:p>
    <w:p w14:paraId="18FA7E55" w14:textId="77777777" w:rsidR="00BF5963" w:rsidRPr="00CC73FC" w:rsidRDefault="00BF5963" w:rsidP="00112D77">
      <w:pPr>
        <w:ind w:right="-131"/>
        <w:jc w:val="left"/>
        <w:rPr>
          <w:rFonts w:asciiTheme="minorEastAsia" w:eastAsiaTheme="minorEastAsia" w:hAnsiTheme="minorEastAsia"/>
          <w:szCs w:val="24"/>
        </w:rPr>
      </w:pPr>
    </w:p>
    <w:p w14:paraId="5CCD5393" w14:textId="65572998"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要約尺度</w:t>
      </w:r>
    </w:p>
    <w:p w14:paraId="4C0C204B" w14:textId="77777777" w:rsidR="00F55E00" w:rsidRPr="00CC73FC" w:rsidRDefault="00F55E00"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lastRenderedPageBreak/>
        <w:t>定性的研究レビューのため要約尺度は設定しなかった。</w:t>
      </w:r>
    </w:p>
    <w:p w14:paraId="083FBAAF" w14:textId="39D8E310" w:rsidR="008A4BA6" w:rsidRPr="00CC73FC" w:rsidRDefault="008A4BA6" w:rsidP="0056088E">
      <w:pPr>
        <w:ind w:right="-131"/>
        <w:jc w:val="left"/>
        <w:rPr>
          <w:rFonts w:asciiTheme="minorEastAsia" w:eastAsiaTheme="minorEastAsia" w:hAnsiTheme="minorEastAsia"/>
          <w:szCs w:val="24"/>
        </w:rPr>
      </w:pPr>
    </w:p>
    <w:p w14:paraId="0FE99276" w14:textId="3553BB2E"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結果の統合</w:t>
      </w:r>
    </w:p>
    <w:p w14:paraId="0EA465E7" w14:textId="77777777" w:rsidR="003820FC" w:rsidRPr="00CC73FC" w:rsidRDefault="00F55E00"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定性的研究レビューのため結果の統合は行わなかった。</w:t>
      </w:r>
    </w:p>
    <w:p w14:paraId="53E608C3" w14:textId="77777777" w:rsidR="003820FC" w:rsidRPr="00CC73FC" w:rsidRDefault="003820FC" w:rsidP="008A4BA6">
      <w:pPr>
        <w:ind w:right="-131"/>
        <w:jc w:val="left"/>
        <w:rPr>
          <w:rFonts w:asciiTheme="minorEastAsia" w:eastAsiaTheme="minorEastAsia" w:hAnsiTheme="minorEastAsia"/>
          <w:szCs w:val="24"/>
        </w:rPr>
      </w:pPr>
    </w:p>
    <w:p w14:paraId="3AEB035F" w14:textId="7147B41A" w:rsidR="007C1410" w:rsidRPr="00CC73FC" w:rsidRDefault="00F55E0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全研究のバイアス</w:t>
      </w:r>
      <w:r w:rsidR="007C1410" w:rsidRPr="00CC73FC">
        <w:rPr>
          <w:rFonts w:asciiTheme="minorEastAsia" w:eastAsiaTheme="minorEastAsia" w:hAnsiTheme="minorEastAsia" w:hint="eastAsia"/>
          <w:b/>
          <w:szCs w:val="24"/>
          <w:u w:val="single"/>
        </w:rPr>
        <w:t>リスク</w:t>
      </w:r>
    </w:p>
    <w:p w14:paraId="64ED27E1" w14:textId="77777777" w:rsidR="00176737" w:rsidRPr="00CC73FC" w:rsidRDefault="009A26F5"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別紙様式（Ⅴ）-13aに従い、バイアスリスク、非直接性、不精確、非一貫性、出版バイアス</w:t>
      </w:r>
      <w:r w:rsidR="003E14DF" w:rsidRPr="00CC73FC">
        <w:rPr>
          <w:rFonts w:asciiTheme="minorEastAsia" w:eastAsiaTheme="minorEastAsia" w:hAnsiTheme="minorEastAsia" w:hint="eastAsia"/>
          <w:szCs w:val="24"/>
        </w:rPr>
        <w:t>について評価を実施した。</w:t>
      </w:r>
    </w:p>
    <w:p w14:paraId="791FD0CE" w14:textId="77777777" w:rsidR="00176737" w:rsidRPr="00CC73FC" w:rsidRDefault="00176737" w:rsidP="0056088E">
      <w:pPr>
        <w:ind w:right="-131"/>
        <w:jc w:val="left"/>
        <w:rPr>
          <w:rFonts w:asciiTheme="minorEastAsia" w:eastAsiaTheme="minorEastAsia" w:hAnsiTheme="minorEastAsia"/>
          <w:szCs w:val="24"/>
        </w:rPr>
      </w:pPr>
    </w:p>
    <w:p w14:paraId="549A6885" w14:textId="6142158D" w:rsidR="007C1410" w:rsidRPr="00CC73FC" w:rsidRDefault="007C1410" w:rsidP="0056088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追加的解析</w:t>
      </w:r>
    </w:p>
    <w:p w14:paraId="42A88F8E" w14:textId="77777777" w:rsidR="0056088E" w:rsidRPr="00CC73FC" w:rsidRDefault="00A35DED"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定性的研究レビューのため</w:t>
      </w:r>
      <w:r w:rsidR="00F55E00" w:rsidRPr="00CC73FC">
        <w:rPr>
          <w:rFonts w:asciiTheme="minorEastAsia" w:eastAsiaTheme="minorEastAsia" w:hAnsiTheme="minorEastAsia" w:hint="eastAsia"/>
          <w:szCs w:val="24"/>
        </w:rPr>
        <w:t>追加的解析は実施しなかった</w:t>
      </w:r>
      <w:r w:rsidR="00BF41A1" w:rsidRPr="00CC73FC">
        <w:rPr>
          <w:rFonts w:asciiTheme="minorEastAsia" w:eastAsiaTheme="minorEastAsia" w:hAnsiTheme="minorEastAsia" w:hint="eastAsia"/>
          <w:szCs w:val="24"/>
        </w:rPr>
        <w:t>。</w:t>
      </w:r>
    </w:p>
    <w:p w14:paraId="5798213D" w14:textId="77777777" w:rsidR="00F55E00" w:rsidRPr="00CC73FC" w:rsidRDefault="00F55E00" w:rsidP="0056088E">
      <w:pPr>
        <w:ind w:right="-131"/>
        <w:jc w:val="left"/>
        <w:rPr>
          <w:rFonts w:asciiTheme="minorEastAsia" w:eastAsiaTheme="minorEastAsia" w:hAnsiTheme="minorEastAsia"/>
          <w:szCs w:val="24"/>
        </w:rPr>
      </w:pPr>
    </w:p>
    <w:p w14:paraId="023FF529" w14:textId="77777777" w:rsidR="00F55E00" w:rsidRPr="00CC73FC" w:rsidRDefault="008472A9" w:rsidP="00F55E00">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研究レビュー</w:t>
      </w:r>
      <w:r w:rsidR="00F55E00" w:rsidRPr="00CC73FC">
        <w:rPr>
          <w:rFonts w:asciiTheme="minorEastAsia" w:eastAsiaTheme="minorEastAsia" w:hAnsiTheme="minorEastAsia" w:hint="eastAsia"/>
          <w:b/>
          <w:szCs w:val="24"/>
          <w:u w:val="single"/>
        </w:rPr>
        <w:t>の総合評価</w:t>
      </w:r>
    </w:p>
    <w:p w14:paraId="4924DA41" w14:textId="77777777" w:rsidR="008137E8" w:rsidRPr="00CC73FC" w:rsidRDefault="008137E8" w:rsidP="008137E8">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採用文献を「効果あり」、「判定保留」、「効果なし」、「負の効果あり」に分けて</w:t>
      </w:r>
      <w:r w:rsidRPr="00CC73FC">
        <w:rPr>
          <w:rFonts w:asciiTheme="minorEastAsia" w:eastAsiaTheme="minorEastAsia" w:hAnsiTheme="minorEastAsia"/>
          <w:szCs w:val="24"/>
        </w:rPr>
        <w:t>RCT/RCT以外の別、QL1～QL3の別を一覧にして別紙様式（Ｖ）-16（総合評価用集計表）に論文報数のまとめとして示した。なお、「効果あり」、「判定保留」、「効果なし」、「負の効果あり」の定義は下記の通りとした。</w:t>
      </w:r>
    </w:p>
    <w:p w14:paraId="25D5C269" w14:textId="030DB765" w:rsidR="008137E8" w:rsidRPr="00CC73FC" w:rsidRDefault="008137E8" w:rsidP="008137E8">
      <w:pPr>
        <w:tabs>
          <w:tab w:val="left" w:pos="1276"/>
        </w:tabs>
        <w:ind w:leftChars="1" w:left="1274" w:right="-131" w:hangingChars="530" w:hanging="1272"/>
        <w:jc w:val="left"/>
        <w:rPr>
          <w:rFonts w:asciiTheme="minorEastAsia" w:eastAsiaTheme="minorEastAsia" w:hAnsiTheme="minorEastAsia"/>
          <w:szCs w:val="24"/>
        </w:rPr>
      </w:pPr>
      <w:r w:rsidRPr="00CC73FC">
        <w:rPr>
          <w:rFonts w:asciiTheme="minorEastAsia" w:eastAsiaTheme="minorEastAsia" w:hAnsiTheme="minorEastAsia" w:hint="eastAsia"/>
          <w:szCs w:val="24"/>
        </w:rPr>
        <w:t>効果あり：</w:t>
      </w:r>
      <w:r w:rsidRPr="00CC73FC">
        <w:rPr>
          <w:rFonts w:asciiTheme="minorEastAsia" w:eastAsiaTheme="minorEastAsia" w:hAnsiTheme="minorEastAsia"/>
          <w:szCs w:val="24"/>
        </w:rPr>
        <w:tab/>
      </w:r>
      <w:r w:rsidRPr="00CC73FC">
        <w:rPr>
          <w:rFonts w:asciiTheme="minorEastAsia" w:eastAsiaTheme="minorEastAsia" w:hAnsiTheme="minorEastAsia" w:hint="eastAsia"/>
          <w:szCs w:val="24"/>
        </w:rPr>
        <w:t>効果指標（</w:t>
      </w:r>
      <w:r w:rsidR="000C0735" w:rsidRPr="00CC73FC">
        <w:rPr>
          <w:rFonts w:asciiTheme="minorEastAsia" w:eastAsiaTheme="minorEastAsia" w:hAnsiTheme="minorEastAsia" w:hint="eastAsia"/>
          <w:szCs w:val="24"/>
        </w:rPr>
        <w:t>目や鼻の不快感（症状スコア）</w:t>
      </w:r>
      <w:r w:rsidRPr="00CC73FC">
        <w:rPr>
          <w:rFonts w:asciiTheme="minorEastAsia" w:eastAsiaTheme="minorEastAsia" w:hAnsiTheme="minorEastAsia"/>
          <w:szCs w:val="24"/>
        </w:rPr>
        <w:t>）</w:t>
      </w:r>
      <w:r w:rsidR="000C0735" w:rsidRPr="00CC73FC">
        <w:rPr>
          <w:rFonts w:asciiTheme="minorEastAsia" w:eastAsiaTheme="minorEastAsia" w:hAnsiTheme="minorEastAsia" w:hint="eastAsia"/>
          <w:szCs w:val="24"/>
        </w:rPr>
        <w:t>の</w:t>
      </w:r>
      <w:r w:rsidR="00D40A76" w:rsidRPr="00CC73FC">
        <w:rPr>
          <w:rFonts w:asciiTheme="minorEastAsia" w:eastAsiaTheme="minorEastAsia" w:hAnsiTheme="minorEastAsia" w:hint="eastAsia"/>
          <w:szCs w:val="24"/>
        </w:rPr>
        <w:t>軽減</w:t>
      </w:r>
      <w:r w:rsidRPr="00CC73FC">
        <w:rPr>
          <w:rFonts w:asciiTheme="minorEastAsia" w:eastAsiaTheme="minorEastAsia" w:hAnsiTheme="minorEastAsia"/>
          <w:szCs w:val="24"/>
        </w:rPr>
        <w:t>で介入群と対照群の群間差又は</w:t>
      </w:r>
      <w:r w:rsidRPr="00CC73FC">
        <w:rPr>
          <w:rFonts w:asciiTheme="minorEastAsia" w:eastAsiaTheme="minorEastAsia" w:hAnsiTheme="minorEastAsia" w:hint="eastAsia"/>
          <w:szCs w:val="24"/>
        </w:rPr>
        <w:t>ベースラインと介入後の差のいずれか又はその両方で</w:t>
      </w:r>
      <w:r w:rsidR="003B7C10" w:rsidRPr="00CC73FC">
        <w:rPr>
          <w:rFonts w:asciiTheme="minorEastAsia" w:eastAsiaTheme="minorEastAsia" w:hAnsiTheme="minorEastAsia" w:hint="eastAsia"/>
          <w:szCs w:val="24"/>
        </w:rPr>
        <w:t>有意確率</w:t>
      </w:r>
      <w:r w:rsidRPr="00CC73FC">
        <w:rPr>
          <w:rFonts w:asciiTheme="minorEastAsia" w:eastAsiaTheme="minorEastAsia" w:hAnsiTheme="minorEastAsia" w:hint="eastAsia"/>
          <w:szCs w:val="24"/>
        </w:rPr>
        <w:t>が</w:t>
      </w:r>
      <w:r w:rsidRPr="00CC73FC">
        <w:rPr>
          <w:rFonts w:asciiTheme="minorEastAsia" w:eastAsiaTheme="minorEastAsia" w:hAnsiTheme="minorEastAsia"/>
          <w:szCs w:val="24"/>
        </w:rPr>
        <w:t>5%</w:t>
      </w:r>
      <w:r w:rsidR="003B7C10" w:rsidRPr="00CC73FC">
        <w:rPr>
          <w:rFonts w:asciiTheme="minorEastAsia" w:eastAsiaTheme="minorEastAsia" w:hAnsiTheme="minorEastAsia" w:hint="eastAsia"/>
          <w:szCs w:val="24"/>
        </w:rPr>
        <w:t>未満</w:t>
      </w:r>
      <w:r w:rsidRPr="00CC73FC">
        <w:rPr>
          <w:rFonts w:asciiTheme="minorEastAsia" w:eastAsiaTheme="minorEastAsia" w:hAnsiTheme="minorEastAsia"/>
          <w:szCs w:val="24"/>
        </w:rPr>
        <w:t>の場合をいう。</w:t>
      </w:r>
    </w:p>
    <w:p w14:paraId="149004F9" w14:textId="40415FB4" w:rsidR="008137E8" w:rsidRPr="00CC73FC" w:rsidRDefault="008137E8" w:rsidP="008137E8">
      <w:pPr>
        <w:tabs>
          <w:tab w:val="left" w:pos="1276"/>
        </w:tabs>
        <w:ind w:leftChars="1" w:left="1274" w:right="-131" w:hangingChars="530" w:hanging="1272"/>
        <w:jc w:val="left"/>
        <w:rPr>
          <w:rFonts w:asciiTheme="minorEastAsia" w:eastAsiaTheme="minorEastAsia" w:hAnsiTheme="minorEastAsia"/>
          <w:szCs w:val="24"/>
        </w:rPr>
      </w:pPr>
      <w:r w:rsidRPr="00CC73FC">
        <w:rPr>
          <w:rFonts w:asciiTheme="minorEastAsia" w:eastAsiaTheme="minorEastAsia" w:hAnsiTheme="minorEastAsia" w:hint="eastAsia"/>
          <w:szCs w:val="24"/>
        </w:rPr>
        <w:t>効果なし：</w:t>
      </w:r>
      <w:r w:rsidRPr="00CC73FC">
        <w:rPr>
          <w:rFonts w:asciiTheme="minorEastAsia" w:eastAsiaTheme="minorEastAsia" w:hAnsiTheme="minorEastAsia"/>
          <w:szCs w:val="24"/>
        </w:rPr>
        <w:tab/>
      </w:r>
      <w:r w:rsidR="000C0735" w:rsidRPr="00CC73FC">
        <w:rPr>
          <w:rFonts w:asciiTheme="minorEastAsia" w:eastAsiaTheme="minorEastAsia" w:hAnsiTheme="minorEastAsia" w:hint="eastAsia"/>
          <w:szCs w:val="24"/>
        </w:rPr>
        <w:t>効果指標（目や鼻の不快感（症状スコア））の</w:t>
      </w:r>
      <w:r w:rsidR="00D40A76" w:rsidRPr="00CC73FC">
        <w:rPr>
          <w:rFonts w:asciiTheme="minorEastAsia" w:eastAsiaTheme="minorEastAsia" w:hAnsiTheme="minorEastAsia" w:hint="eastAsia"/>
          <w:szCs w:val="24"/>
        </w:rPr>
        <w:t>軽減</w:t>
      </w:r>
      <w:r w:rsidR="000C0735" w:rsidRPr="00CC73FC">
        <w:rPr>
          <w:rFonts w:asciiTheme="minorEastAsia" w:eastAsiaTheme="minorEastAsia" w:hAnsiTheme="minorEastAsia" w:hint="eastAsia"/>
          <w:szCs w:val="24"/>
        </w:rPr>
        <w:t>で</w:t>
      </w:r>
      <w:r w:rsidRPr="00CC73FC">
        <w:rPr>
          <w:rFonts w:asciiTheme="minorEastAsia" w:eastAsiaTheme="minorEastAsia" w:hAnsiTheme="minorEastAsia"/>
          <w:szCs w:val="24"/>
        </w:rPr>
        <w:t>介入群と対照群の群間差及び</w:t>
      </w:r>
      <w:r w:rsidRPr="00CC73FC">
        <w:rPr>
          <w:rFonts w:asciiTheme="minorEastAsia" w:eastAsiaTheme="minorEastAsia" w:hAnsiTheme="minorEastAsia" w:hint="eastAsia"/>
          <w:szCs w:val="24"/>
        </w:rPr>
        <w:t>ベースラインと介入後の差のいずれも</w:t>
      </w:r>
      <w:r w:rsidR="003B7C10" w:rsidRPr="00CC73FC">
        <w:rPr>
          <w:rFonts w:asciiTheme="minorEastAsia" w:eastAsiaTheme="minorEastAsia" w:hAnsiTheme="minorEastAsia" w:hint="eastAsia"/>
          <w:szCs w:val="24"/>
        </w:rPr>
        <w:t>有意確率</w:t>
      </w:r>
      <w:r w:rsidRPr="00CC73FC">
        <w:rPr>
          <w:rFonts w:asciiTheme="minorEastAsia" w:eastAsiaTheme="minorEastAsia" w:hAnsiTheme="minorEastAsia" w:hint="eastAsia"/>
          <w:szCs w:val="24"/>
        </w:rPr>
        <w:t>が</w:t>
      </w:r>
      <w:r w:rsidRPr="00CC73FC">
        <w:rPr>
          <w:rFonts w:asciiTheme="minorEastAsia" w:eastAsiaTheme="minorEastAsia" w:hAnsiTheme="minorEastAsia"/>
          <w:szCs w:val="24"/>
        </w:rPr>
        <w:t>10%</w:t>
      </w:r>
      <w:r w:rsidR="003B7C10" w:rsidRPr="00CC73FC">
        <w:rPr>
          <w:rFonts w:asciiTheme="minorEastAsia" w:eastAsiaTheme="minorEastAsia" w:hAnsiTheme="minorEastAsia" w:hint="eastAsia"/>
          <w:szCs w:val="24"/>
        </w:rPr>
        <w:t>以上の</w:t>
      </w:r>
      <w:r w:rsidRPr="00CC73FC">
        <w:rPr>
          <w:rFonts w:asciiTheme="minorEastAsia" w:eastAsiaTheme="minorEastAsia" w:hAnsiTheme="minorEastAsia"/>
          <w:szCs w:val="24"/>
        </w:rPr>
        <w:t>場合をいう。</w:t>
      </w:r>
    </w:p>
    <w:p w14:paraId="741B7B3A" w14:textId="27015735" w:rsidR="008137E8" w:rsidRPr="00CC73FC" w:rsidRDefault="008137E8" w:rsidP="008137E8">
      <w:pPr>
        <w:tabs>
          <w:tab w:val="left" w:pos="1276"/>
        </w:tabs>
        <w:ind w:leftChars="1" w:left="1274" w:right="-131" w:hangingChars="530" w:hanging="1272"/>
        <w:jc w:val="left"/>
        <w:rPr>
          <w:rFonts w:asciiTheme="minorEastAsia" w:eastAsiaTheme="minorEastAsia" w:hAnsiTheme="minorEastAsia"/>
          <w:szCs w:val="24"/>
        </w:rPr>
      </w:pPr>
      <w:r w:rsidRPr="00CC73FC">
        <w:rPr>
          <w:rFonts w:asciiTheme="minorEastAsia" w:eastAsiaTheme="minorEastAsia" w:hAnsiTheme="minorEastAsia" w:hint="eastAsia"/>
          <w:szCs w:val="24"/>
        </w:rPr>
        <w:t>判定保留：</w:t>
      </w:r>
      <w:r w:rsidRPr="00CC73FC">
        <w:rPr>
          <w:rFonts w:asciiTheme="minorEastAsia" w:eastAsiaTheme="minorEastAsia" w:hAnsiTheme="minorEastAsia"/>
          <w:szCs w:val="24"/>
        </w:rPr>
        <w:tab/>
      </w:r>
      <w:r w:rsidRPr="00CC73FC">
        <w:rPr>
          <w:rFonts w:asciiTheme="minorEastAsia" w:eastAsiaTheme="minorEastAsia" w:hAnsiTheme="minorEastAsia" w:hint="eastAsia"/>
          <w:szCs w:val="24"/>
        </w:rPr>
        <w:t>「効果あり」とも「効果なし」ともいえない場合、あるいは</w:t>
      </w:r>
      <w:r w:rsidR="000C0735" w:rsidRPr="00CC73FC">
        <w:rPr>
          <w:rFonts w:asciiTheme="minorEastAsia" w:eastAsiaTheme="minorEastAsia" w:hAnsiTheme="minorEastAsia" w:hint="eastAsia"/>
          <w:szCs w:val="24"/>
        </w:rPr>
        <w:t>効果指標（目や鼻の不快感（症状スコア））の</w:t>
      </w:r>
      <w:r w:rsidR="00D40A76" w:rsidRPr="00CC73FC">
        <w:rPr>
          <w:rFonts w:asciiTheme="minorEastAsia" w:eastAsiaTheme="minorEastAsia" w:hAnsiTheme="minorEastAsia" w:hint="eastAsia"/>
          <w:szCs w:val="24"/>
        </w:rPr>
        <w:t>軽減</w:t>
      </w:r>
      <w:r w:rsidR="000C0735" w:rsidRPr="00CC73FC">
        <w:rPr>
          <w:rFonts w:asciiTheme="minorEastAsia" w:eastAsiaTheme="minorEastAsia" w:hAnsiTheme="minorEastAsia" w:hint="eastAsia"/>
          <w:szCs w:val="24"/>
        </w:rPr>
        <w:t>で</w:t>
      </w:r>
      <w:r w:rsidRPr="00CC73FC">
        <w:rPr>
          <w:rFonts w:asciiTheme="minorEastAsia" w:eastAsiaTheme="minorEastAsia" w:hAnsiTheme="minorEastAsia"/>
          <w:szCs w:val="24"/>
        </w:rPr>
        <w:t>介入群と対照群の群間差又は</w:t>
      </w:r>
      <w:r w:rsidRPr="00CC73FC">
        <w:rPr>
          <w:rFonts w:asciiTheme="minorEastAsia" w:eastAsiaTheme="minorEastAsia" w:hAnsiTheme="minorEastAsia" w:hint="eastAsia"/>
          <w:szCs w:val="24"/>
        </w:rPr>
        <w:t>ベースラインと介入後の差のいずれか又はその両方で</w:t>
      </w:r>
      <w:r w:rsidR="003B7C10" w:rsidRPr="00CC73FC">
        <w:rPr>
          <w:rFonts w:asciiTheme="minorEastAsia" w:eastAsiaTheme="minorEastAsia" w:hAnsiTheme="minorEastAsia" w:hint="eastAsia"/>
          <w:szCs w:val="24"/>
        </w:rPr>
        <w:t>有意確率</w:t>
      </w:r>
      <w:r w:rsidRPr="00CC73FC">
        <w:rPr>
          <w:rFonts w:asciiTheme="minorEastAsia" w:eastAsiaTheme="minorEastAsia" w:hAnsiTheme="minorEastAsia" w:hint="eastAsia"/>
          <w:szCs w:val="24"/>
        </w:rPr>
        <w:t>が</w:t>
      </w:r>
      <w:r w:rsidRPr="00CC73FC">
        <w:rPr>
          <w:rFonts w:asciiTheme="minorEastAsia" w:eastAsiaTheme="minorEastAsia" w:hAnsiTheme="minorEastAsia"/>
          <w:szCs w:val="24"/>
        </w:rPr>
        <w:t>5%</w:t>
      </w:r>
      <w:r w:rsidR="003B7C10" w:rsidRPr="00CC73FC">
        <w:rPr>
          <w:rFonts w:asciiTheme="minorEastAsia" w:eastAsiaTheme="minorEastAsia" w:hAnsiTheme="minorEastAsia" w:hint="eastAsia"/>
          <w:szCs w:val="24"/>
        </w:rPr>
        <w:t>以上</w:t>
      </w:r>
      <w:r w:rsidRPr="00CC73FC">
        <w:rPr>
          <w:rFonts w:asciiTheme="minorEastAsia" w:eastAsiaTheme="minorEastAsia" w:hAnsiTheme="minorEastAsia"/>
          <w:szCs w:val="24"/>
        </w:rPr>
        <w:t>、10%</w:t>
      </w:r>
      <w:r w:rsidR="003B7C10" w:rsidRPr="00CC73FC">
        <w:rPr>
          <w:rFonts w:asciiTheme="minorEastAsia" w:eastAsiaTheme="minorEastAsia" w:hAnsiTheme="minorEastAsia" w:hint="eastAsia"/>
          <w:szCs w:val="24"/>
        </w:rPr>
        <w:t>未満</w:t>
      </w:r>
      <w:r w:rsidRPr="00CC73FC">
        <w:rPr>
          <w:rFonts w:asciiTheme="minorEastAsia" w:eastAsiaTheme="minorEastAsia" w:hAnsiTheme="minorEastAsia"/>
          <w:szCs w:val="24"/>
        </w:rPr>
        <w:t>の場合をいう。</w:t>
      </w:r>
    </w:p>
    <w:p w14:paraId="5D5357CE" w14:textId="1CEFFF7B" w:rsidR="008137E8" w:rsidRPr="00CC73FC" w:rsidRDefault="008137E8" w:rsidP="008137E8">
      <w:pPr>
        <w:tabs>
          <w:tab w:val="left" w:pos="1276"/>
        </w:tabs>
        <w:ind w:leftChars="1" w:left="1274" w:right="-131" w:hangingChars="530" w:hanging="1272"/>
        <w:jc w:val="left"/>
        <w:rPr>
          <w:rFonts w:asciiTheme="minorEastAsia" w:eastAsiaTheme="minorEastAsia" w:hAnsiTheme="minorEastAsia"/>
          <w:szCs w:val="24"/>
        </w:rPr>
      </w:pPr>
      <w:r w:rsidRPr="00CC73FC">
        <w:rPr>
          <w:rFonts w:asciiTheme="minorEastAsia" w:eastAsiaTheme="minorEastAsia" w:hAnsiTheme="minorEastAsia" w:hint="eastAsia"/>
          <w:szCs w:val="24"/>
        </w:rPr>
        <w:t>負の効果あり：</w:t>
      </w:r>
      <w:r w:rsidRPr="00CC73FC">
        <w:rPr>
          <w:rFonts w:asciiTheme="minorEastAsia" w:eastAsiaTheme="minorEastAsia" w:hAnsiTheme="minorEastAsia"/>
          <w:szCs w:val="24"/>
        </w:rPr>
        <w:tab/>
      </w:r>
      <w:r w:rsidRPr="00CC73FC">
        <w:rPr>
          <w:rFonts w:asciiTheme="minorEastAsia" w:eastAsiaTheme="minorEastAsia" w:hAnsiTheme="minorEastAsia" w:hint="eastAsia"/>
          <w:szCs w:val="24"/>
        </w:rPr>
        <w:t>効果指標（</w:t>
      </w:r>
      <w:r w:rsidR="000C0735" w:rsidRPr="00CC73FC">
        <w:rPr>
          <w:rFonts w:asciiTheme="minorEastAsia" w:eastAsiaTheme="minorEastAsia" w:hAnsiTheme="minorEastAsia" w:hint="eastAsia"/>
          <w:szCs w:val="24"/>
        </w:rPr>
        <w:t>目や鼻の不快感（症状スコア）</w:t>
      </w:r>
      <w:r w:rsidRPr="00CC73FC">
        <w:rPr>
          <w:rFonts w:asciiTheme="minorEastAsia" w:eastAsiaTheme="minorEastAsia" w:hAnsiTheme="minorEastAsia"/>
          <w:szCs w:val="24"/>
        </w:rPr>
        <w:t>）の</w:t>
      </w:r>
      <w:r w:rsidR="00D40A76" w:rsidRPr="00CC73FC">
        <w:rPr>
          <w:rFonts w:asciiTheme="minorEastAsia" w:eastAsiaTheme="minorEastAsia" w:hAnsiTheme="minorEastAsia" w:hint="eastAsia"/>
          <w:szCs w:val="24"/>
        </w:rPr>
        <w:t>増悪</w:t>
      </w:r>
      <w:r w:rsidRPr="00CC73FC">
        <w:rPr>
          <w:rFonts w:asciiTheme="minorEastAsia" w:eastAsiaTheme="minorEastAsia" w:hAnsiTheme="minorEastAsia"/>
          <w:szCs w:val="24"/>
        </w:rPr>
        <w:t>で介入群と対照群の群間差又は</w:t>
      </w:r>
      <w:r w:rsidRPr="00CC73FC">
        <w:rPr>
          <w:rFonts w:asciiTheme="minorEastAsia" w:eastAsiaTheme="minorEastAsia" w:hAnsiTheme="minorEastAsia" w:hint="eastAsia"/>
          <w:szCs w:val="24"/>
        </w:rPr>
        <w:t>ベースラインと介入後の差のいずれか又はその両方で</w:t>
      </w:r>
      <w:r w:rsidR="003B7C10" w:rsidRPr="00CC73FC">
        <w:rPr>
          <w:rFonts w:asciiTheme="minorEastAsia" w:eastAsiaTheme="minorEastAsia" w:hAnsiTheme="minorEastAsia" w:hint="eastAsia"/>
          <w:szCs w:val="24"/>
        </w:rPr>
        <w:t>有意確率</w:t>
      </w:r>
      <w:r w:rsidRPr="00CC73FC">
        <w:rPr>
          <w:rFonts w:asciiTheme="minorEastAsia" w:eastAsiaTheme="minorEastAsia" w:hAnsiTheme="minorEastAsia" w:hint="eastAsia"/>
          <w:szCs w:val="24"/>
        </w:rPr>
        <w:t>が</w:t>
      </w:r>
      <w:r w:rsidRPr="00CC73FC">
        <w:rPr>
          <w:rFonts w:asciiTheme="minorEastAsia" w:eastAsiaTheme="minorEastAsia" w:hAnsiTheme="minorEastAsia"/>
          <w:szCs w:val="24"/>
        </w:rPr>
        <w:t>5%</w:t>
      </w:r>
      <w:r w:rsidR="003B7C10" w:rsidRPr="00CC73FC">
        <w:rPr>
          <w:rFonts w:asciiTheme="minorEastAsia" w:eastAsiaTheme="minorEastAsia" w:hAnsiTheme="minorEastAsia" w:hint="eastAsia"/>
          <w:szCs w:val="24"/>
        </w:rPr>
        <w:t>未満</w:t>
      </w:r>
      <w:r w:rsidRPr="00CC73FC">
        <w:rPr>
          <w:rFonts w:asciiTheme="minorEastAsia" w:eastAsiaTheme="minorEastAsia" w:hAnsiTheme="minorEastAsia"/>
          <w:szCs w:val="24"/>
        </w:rPr>
        <w:t>の場合をいう。</w:t>
      </w:r>
    </w:p>
    <w:p w14:paraId="615C5DDD" w14:textId="77777777" w:rsidR="008137E8" w:rsidRPr="00CC73FC" w:rsidRDefault="008137E8" w:rsidP="008137E8">
      <w:pPr>
        <w:ind w:right="-131" w:firstLineChars="100" w:firstLine="240"/>
        <w:jc w:val="left"/>
        <w:rPr>
          <w:rFonts w:asciiTheme="minorEastAsia" w:eastAsiaTheme="minorEastAsia" w:hAnsiTheme="minorEastAsia"/>
          <w:szCs w:val="24"/>
        </w:rPr>
      </w:pPr>
    </w:p>
    <w:p w14:paraId="6AACCAC2" w14:textId="772A1DAA" w:rsidR="00F56AC5" w:rsidRPr="00CC73FC" w:rsidRDefault="008472A9" w:rsidP="00F56AC5">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研究レビュー</w:t>
      </w:r>
      <w:r w:rsidR="00F56AC5" w:rsidRPr="00CC73FC">
        <w:rPr>
          <w:rFonts w:asciiTheme="minorEastAsia" w:eastAsiaTheme="minorEastAsia" w:hAnsiTheme="minorEastAsia" w:hint="eastAsia"/>
          <w:szCs w:val="24"/>
        </w:rPr>
        <w:t>の総合評価は、</w:t>
      </w:r>
      <w:r w:rsidR="008343B6" w:rsidRPr="00CC73FC">
        <w:rPr>
          <w:rFonts w:asciiTheme="minorEastAsia" w:eastAsiaTheme="minorEastAsia" w:hAnsiTheme="minorEastAsia" w:hint="eastAsia"/>
          <w:szCs w:val="24"/>
        </w:rPr>
        <w:t>5</w:t>
      </w:r>
      <w:r w:rsidR="00E83045" w:rsidRPr="00CC73FC">
        <w:rPr>
          <w:rFonts w:asciiTheme="minorEastAsia" w:eastAsiaTheme="minorEastAsia" w:hAnsiTheme="minorEastAsia" w:hint="eastAsia"/>
          <w:szCs w:val="24"/>
        </w:rPr>
        <w:t>名の</w:t>
      </w:r>
      <w:r w:rsidR="00BE7411" w:rsidRPr="00CC73FC">
        <w:rPr>
          <w:rFonts w:asciiTheme="minorEastAsia" w:eastAsiaTheme="minorEastAsia" w:hAnsiTheme="minorEastAsia" w:hint="eastAsia"/>
          <w:szCs w:val="24"/>
        </w:rPr>
        <w:t>学識経験者</w:t>
      </w:r>
      <w:r w:rsidR="00F56AC5" w:rsidRPr="00CC73FC">
        <w:rPr>
          <w:rFonts w:asciiTheme="minorEastAsia" w:eastAsiaTheme="minorEastAsia" w:hAnsiTheme="minorEastAsia" w:hint="eastAsia"/>
          <w:szCs w:val="24"/>
        </w:rPr>
        <w:t>からなる</w:t>
      </w:r>
      <w:r w:rsidR="008343B6" w:rsidRPr="00CC73FC">
        <w:rPr>
          <w:rFonts w:asciiTheme="minorEastAsia" w:eastAsiaTheme="minorEastAsia" w:hAnsiTheme="minorEastAsia" w:hint="eastAsia"/>
          <w:szCs w:val="24"/>
        </w:rPr>
        <w:t>農</w:t>
      </w:r>
      <w:r w:rsidR="00BD78F4" w:rsidRPr="00CC73FC">
        <w:rPr>
          <w:rFonts w:asciiTheme="minorEastAsia" w:eastAsiaTheme="minorEastAsia" w:hAnsiTheme="minorEastAsia" w:hint="eastAsia"/>
          <w:szCs w:val="24"/>
        </w:rPr>
        <w:t>林水</w:t>
      </w:r>
      <w:r w:rsidR="008343B6" w:rsidRPr="00CC73FC">
        <w:rPr>
          <w:rFonts w:asciiTheme="minorEastAsia" w:eastAsiaTheme="minorEastAsia" w:hAnsiTheme="minorEastAsia" w:hint="eastAsia"/>
          <w:szCs w:val="24"/>
        </w:rPr>
        <w:t>産物の</w:t>
      </w:r>
      <w:r w:rsidR="00F56AC5" w:rsidRPr="00CC73FC">
        <w:rPr>
          <w:rFonts w:asciiTheme="minorEastAsia" w:eastAsiaTheme="minorEastAsia" w:hAnsiTheme="minorEastAsia" w:hint="eastAsia"/>
          <w:szCs w:val="24"/>
        </w:rPr>
        <w:t>機能性評価委員会にて行った。（公財）日本健康・栄養食品協会が作成した資料をもとに、</w:t>
      </w:r>
      <w:r w:rsidR="00F81C1A" w:rsidRPr="00CC73FC">
        <w:rPr>
          <w:rFonts w:asciiTheme="minorEastAsia" w:eastAsiaTheme="minorEastAsia" w:hAnsiTheme="minorEastAsia" w:hint="eastAsia"/>
          <w:szCs w:val="24"/>
        </w:rPr>
        <w:t>【</w:t>
      </w:r>
      <w:r w:rsidR="00F56AC5" w:rsidRPr="00CC73FC">
        <w:rPr>
          <w:rFonts w:asciiTheme="minorEastAsia" w:eastAsiaTheme="minorEastAsia" w:hAnsiTheme="minorEastAsia" w:hint="eastAsia"/>
          <w:szCs w:val="24"/>
        </w:rPr>
        <w:t>科学的根拠レベル総合評価</w:t>
      </w:r>
      <w:r w:rsidR="00F81C1A" w:rsidRPr="00CC73FC">
        <w:rPr>
          <w:rFonts w:asciiTheme="minorEastAsia" w:eastAsiaTheme="minorEastAsia" w:hAnsiTheme="minorEastAsia" w:hint="eastAsia"/>
          <w:szCs w:val="24"/>
        </w:rPr>
        <w:t>】</w:t>
      </w:r>
      <w:r w:rsidR="00F56AC5" w:rsidRPr="00CC73FC">
        <w:rPr>
          <w:rFonts w:asciiTheme="minorEastAsia" w:eastAsiaTheme="minorEastAsia" w:hAnsiTheme="minorEastAsia" w:hint="eastAsia"/>
          <w:szCs w:val="24"/>
        </w:rPr>
        <w:t>、</w:t>
      </w:r>
      <w:r w:rsidR="00F81C1A" w:rsidRPr="00CC73FC">
        <w:rPr>
          <w:rFonts w:asciiTheme="minorEastAsia" w:eastAsiaTheme="minorEastAsia" w:hAnsiTheme="minorEastAsia" w:hint="eastAsia"/>
          <w:szCs w:val="24"/>
        </w:rPr>
        <w:t>【</w:t>
      </w:r>
      <w:r w:rsidR="00F56AC5" w:rsidRPr="00CC73FC">
        <w:rPr>
          <w:rFonts w:asciiTheme="minorEastAsia" w:eastAsiaTheme="minorEastAsia" w:hAnsiTheme="minorEastAsia" w:hint="eastAsia"/>
          <w:szCs w:val="24"/>
        </w:rPr>
        <w:t>「研究タイプ、質、数」の目安</w:t>
      </w:r>
      <w:r w:rsidR="00F81C1A" w:rsidRPr="00CC73FC">
        <w:rPr>
          <w:rFonts w:asciiTheme="minorEastAsia" w:eastAsiaTheme="minorEastAsia" w:hAnsiTheme="minorEastAsia" w:hint="eastAsia"/>
          <w:szCs w:val="24"/>
        </w:rPr>
        <w:t>】</w:t>
      </w:r>
      <w:r w:rsidR="00F56AC5" w:rsidRPr="00CC73FC">
        <w:rPr>
          <w:rFonts w:asciiTheme="minorEastAsia" w:eastAsiaTheme="minorEastAsia" w:hAnsiTheme="minorEastAsia" w:hint="eastAsia"/>
          <w:szCs w:val="24"/>
        </w:rPr>
        <w:t>、</w:t>
      </w:r>
      <w:r w:rsidR="00F81C1A" w:rsidRPr="00CC73FC">
        <w:rPr>
          <w:rFonts w:asciiTheme="minorEastAsia" w:eastAsiaTheme="minorEastAsia" w:hAnsiTheme="minorEastAsia" w:hint="eastAsia"/>
          <w:szCs w:val="24"/>
        </w:rPr>
        <w:t>【</w:t>
      </w:r>
      <w:r w:rsidR="00F56AC5" w:rsidRPr="00CC73FC">
        <w:rPr>
          <w:rFonts w:asciiTheme="minorEastAsia" w:eastAsiaTheme="minorEastAsia" w:hAnsiTheme="minorEastAsia" w:hint="eastAsia"/>
          <w:szCs w:val="24"/>
        </w:rPr>
        <w:t>一貫性の目安</w:t>
      </w:r>
      <w:r w:rsidR="00F81C1A" w:rsidRPr="00CC73FC">
        <w:rPr>
          <w:rFonts w:asciiTheme="minorEastAsia" w:eastAsiaTheme="minorEastAsia" w:hAnsiTheme="minorEastAsia" w:hint="eastAsia"/>
          <w:szCs w:val="24"/>
        </w:rPr>
        <w:t>】</w:t>
      </w:r>
      <w:r w:rsidR="00F56AC5" w:rsidRPr="00CC73FC">
        <w:rPr>
          <w:rFonts w:asciiTheme="minorEastAsia" w:eastAsiaTheme="minorEastAsia" w:hAnsiTheme="minorEastAsia" w:hint="eastAsia"/>
          <w:szCs w:val="24"/>
        </w:rPr>
        <w:t>についてA～Eの5段階で評価した。なお、A～Eの基準は下記の通りとした。</w:t>
      </w:r>
    </w:p>
    <w:p w14:paraId="01EB5C69" w14:textId="77777777" w:rsidR="00F56AC5" w:rsidRPr="00CC73FC" w:rsidRDefault="00F56AC5" w:rsidP="00F56AC5">
      <w:pPr>
        <w:ind w:right="-131"/>
        <w:jc w:val="left"/>
        <w:rPr>
          <w:rFonts w:asciiTheme="minorEastAsia" w:eastAsiaTheme="minorEastAsia" w:hAnsiTheme="minorEastAsia"/>
          <w:szCs w:val="24"/>
        </w:rPr>
      </w:pPr>
    </w:p>
    <w:p w14:paraId="3D44C9CA"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【科学根拠レベル総合評価】</w:t>
      </w:r>
    </w:p>
    <w:p w14:paraId="12FE1338"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A：機能性について明確で十分な根拠がある（High）</w:t>
      </w:r>
    </w:p>
    <w:p w14:paraId="383404BD"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B：機能性について肯定的な根拠がある（Moderate）</w:t>
      </w:r>
    </w:p>
    <w:p w14:paraId="3EA6A5BF"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C：機能性について示唆的な根拠がある（Low）</w:t>
      </w:r>
    </w:p>
    <w:p w14:paraId="1A31571F"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D：機能性について根拠が不十分</w:t>
      </w:r>
    </w:p>
    <w:p w14:paraId="71E805B8"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E：機能性について否定的な根拠がある</w:t>
      </w:r>
    </w:p>
    <w:p w14:paraId="6D304C4B" w14:textId="77777777" w:rsidR="00F56AC5" w:rsidRPr="00CC73FC" w:rsidRDefault="00F56AC5" w:rsidP="00F56AC5">
      <w:pPr>
        <w:ind w:right="-131"/>
        <w:jc w:val="left"/>
        <w:rPr>
          <w:rFonts w:asciiTheme="minorEastAsia" w:eastAsiaTheme="minorEastAsia" w:hAnsiTheme="minorEastAsia"/>
          <w:szCs w:val="24"/>
        </w:rPr>
      </w:pPr>
    </w:p>
    <w:p w14:paraId="70EBBB2D"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【「研究タイプ、質、数」の目安】</w:t>
      </w:r>
    </w:p>
    <w:p w14:paraId="1E7896C6"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A：効果があるとされる質が高いRCT論文が5報以上</w:t>
      </w:r>
    </w:p>
    <w:p w14:paraId="133CF34A"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B：効果があるとされる質が中程度以上のRCT論文が4報以上</w:t>
      </w:r>
    </w:p>
    <w:p w14:paraId="244E0AB1" w14:textId="77777777" w:rsidR="00F56AC5" w:rsidRPr="00CC73FC" w:rsidRDefault="00F56AC5" w:rsidP="00F56AC5">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（効果があるとされるRCT以外の介入試験があればこれも考慮する）</w:t>
      </w:r>
    </w:p>
    <w:p w14:paraId="60FCF39A"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C：効果があるとされるRCT論文が2報以上</w:t>
      </w:r>
    </w:p>
    <w:p w14:paraId="631A49D6" w14:textId="77777777" w:rsidR="00F56AC5" w:rsidRPr="00CC73FC" w:rsidRDefault="00F56AC5" w:rsidP="00F56AC5">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（効果があるとされるRCT以外の介入試験があればこれも考慮する）</w:t>
      </w:r>
    </w:p>
    <w:p w14:paraId="028F905B"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D：効果があるとされる介入試験がある</w:t>
      </w:r>
    </w:p>
    <w:p w14:paraId="58A19EF7"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E：効果がないとされる論文しかない</w:t>
      </w:r>
    </w:p>
    <w:p w14:paraId="4B5C5481" w14:textId="77777777" w:rsidR="00F56AC5" w:rsidRPr="00CC73FC" w:rsidRDefault="00F56AC5" w:rsidP="00F56AC5">
      <w:pPr>
        <w:ind w:right="-131"/>
        <w:jc w:val="left"/>
        <w:rPr>
          <w:rFonts w:asciiTheme="minorEastAsia" w:eastAsiaTheme="minorEastAsia" w:hAnsiTheme="minorEastAsia"/>
          <w:szCs w:val="24"/>
        </w:rPr>
      </w:pPr>
    </w:p>
    <w:p w14:paraId="3022C37D"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【一貫性の目安】</w:t>
      </w:r>
    </w:p>
    <w:p w14:paraId="40B25818"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A：効果があるとされる結果でほぼ一貫している</w:t>
      </w:r>
    </w:p>
    <w:p w14:paraId="14EA67B7"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B：効果があるとされる結果が効果がないとされる結果に大きく優る</w:t>
      </w:r>
    </w:p>
    <w:p w14:paraId="7F998688"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C：効果があるとされる結果が効果がないとされる結果に優る</w:t>
      </w:r>
    </w:p>
    <w:p w14:paraId="3FCB124E"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D：結果に一貫性がみられない</w:t>
      </w:r>
    </w:p>
    <w:p w14:paraId="6C8A20C3" w14:textId="77777777" w:rsidR="00F56AC5" w:rsidRPr="00CC73FC" w:rsidRDefault="00F56AC5" w:rsidP="00F56AC5">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E：効果がないとされる結果でほぼ一貫している</w:t>
      </w:r>
    </w:p>
    <w:p w14:paraId="0A17BE4C" w14:textId="77777777" w:rsidR="00F55E00" w:rsidRPr="00CC73FC" w:rsidRDefault="00F55E00" w:rsidP="0056088E">
      <w:pPr>
        <w:ind w:right="-131"/>
        <w:jc w:val="left"/>
        <w:rPr>
          <w:rFonts w:asciiTheme="minorEastAsia" w:eastAsiaTheme="minorEastAsia" w:hAnsiTheme="minorEastAsia"/>
          <w:szCs w:val="24"/>
        </w:rPr>
        <w:sectPr w:rsidR="00F55E00" w:rsidRPr="00CC73FC" w:rsidSect="005C6687">
          <w:headerReference w:type="default" r:id="rId9"/>
          <w:footerReference w:type="default" r:id="rId10"/>
          <w:type w:val="continuous"/>
          <w:pgSz w:w="11879" w:h="16817"/>
          <w:pgMar w:top="1985" w:right="1701" w:bottom="1701" w:left="1701" w:header="851" w:footer="283" w:gutter="0"/>
          <w:cols w:space="284"/>
          <w:docGrid w:linePitch="326"/>
        </w:sectPr>
      </w:pPr>
    </w:p>
    <w:p w14:paraId="4BEC1AFD" w14:textId="77777777" w:rsidR="00D770CD" w:rsidRPr="00CC73FC" w:rsidRDefault="00D770CD">
      <w:pPr>
        <w:ind w:right="-131"/>
        <w:jc w:val="left"/>
        <w:rPr>
          <w:rFonts w:asciiTheme="minorEastAsia" w:eastAsiaTheme="minorEastAsia" w:hAnsiTheme="minorEastAsia"/>
          <w:b/>
          <w:szCs w:val="24"/>
        </w:rPr>
      </w:pPr>
    </w:p>
    <w:p w14:paraId="3BD42A49" w14:textId="77777777" w:rsidR="00943698" w:rsidRPr="00CC73FC" w:rsidRDefault="00943698">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結果</w:t>
      </w:r>
    </w:p>
    <w:p w14:paraId="55670C35" w14:textId="457731DD"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研究の選択</w:t>
      </w:r>
    </w:p>
    <w:p w14:paraId="6D4C375A" w14:textId="02157783" w:rsidR="00A80100" w:rsidRPr="00CC73FC" w:rsidRDefault="00E202CE" w:rsidP="002C2114">
      <w:pPr>
        <w:ind w:right="-131" w:firstLineChars="100" w:firstLine="240"/>
        <w:jc w:val="left"/>
        <w:rPr>
          <w:rFonts w:asciiTheme="minorEastAsia" w:eastAsiaTheme="minorEastAsia" w:hAnsiTheme="minorEastAsia"/>
        </w:rPr>
      </w:pPr>
      <w:r w:rsidRPr="00CC73FC">
        <w:rPr>
          <w:rFonts w:asciiTheme="minorEastAsia" w:eastAsiaTheme="minorEastAsia" w:hAnsiTheme="minorEastAsia" w:hint="eastAsia"/>
        </w:rPr>
        <w:t>PubMed、JDreamⅢ、医中誌Webの3つのデータベース</w:t>
      </w:r>
      <w:r w:rsidR="00BF53EC" w:rsidRPr="00CC73FC">
        <w:rPr>
          <w:rFonts w:asciiTheme="minorEastAsia" w:eastAsiaTheme="minorEastAsia" w:hAnsiTheme="minorEastAsia" w:hint="eastAsia"/>
        </w:rPr>
        <w:t>における</w:t>
      </w:r>
      <w:r w:rsidRPr="00CC73FC">
        <w:rPr>
          <w:rFonts w:asciiTheme="minorEastAsia" w:eastAsiaTheme="minorEastAsia" w:hAnsiTheme="minorEastAsia" w:hint="eastAsia"/>
        </w:rPr>
        <w:t>検索の結果、PubMedから</w:t>
      </w:r>
      <w:r w:rsidR="00BF53EC" w:rsidRPr="00CC73FC">
        <w:rPr>
          <w:rFonts w:asciiTheme="minorEastAsia" w:eastAsiaTheme="minorEastAsia" w:hAnsiTheme="minorEastAsia" w:hint="eastAsia"/>
        </w:rPr>
        <w:t>は</w:t>
      </w:r>
      <w:r w:rsidR="00ED23E5" w:rsidRPr="00CC73FC">
        <w:rPr>
          <w:rFonts w:asciiTheme="minorEastAsia" w:eastAsiaTheme="minorEastAsia" w:hAnsiTheme="minorEastAsia" w:hint="eastAsia"/>
        </w:rPr>
        <w:t>6</w:t>
      </w:r>
      <w:r w:rsidRPr="00CC73FC">
        <w:rPr>
          <w:rFonts w:asciiTheme="minorEastAsia" w:eastAsiaTheme="minorEastAsia" w:hAnsiTheme="minorEastAsia" w:hint="eastAsia"/>
        </w:rPr>
        <w:t>報、JDreamⅢからは</w:t>
      </w:r>
      <w:r w:rsidR="001A36D2" w:rsidRPr="00CC73FC">
        <w:rPr>
          <w:rFonts w:asciiTheme="minorEastAsia" w:eastAsiaTheme="minorEastAsia" w:hAnsiTheme="minorEastAsia" w:hint="eastAsia"/>
        </w:rPr>
        <w:t>29</w:t>
      </w:r>
      <w:r w:rsidRPr="00CC73FC">
        <w:rPr>
          <w:rFonts w:asciiTheme="minorEastAsia" w:eastAsiaTheme="minorEastAsia" w:hAnsiTheme="minorEastAsia" w:hint="eastAsia"/>
        </w:rPr>
        <w:t>報、医中誌Webからは</w:t>
      </w:r>
      <w:r w:rsidR="001A36D2" w:rsidRPr="00CC73FC">
        <w:rPr>
          <w:rFonts w:asciiTheme="minorEastAsia" w:eastAsiaTheme="minorEastAsia" w:hAnsiTheme="minorEastAsia" w:hint="eastAsia"/>
        </w:rPr>
        <w:t>7</w:t>
      </w:r>
      <w:r w:rsidRPr="00CC73FC">
        <w:rPr>
          <w:rFonts w:asciiTheme="minorEastAsia" w:eastAsiaTheme="minorEastAsia" w:hAnsiTheme="minorEastAsia" w:hint="eastAsia"/>
        </w:rPr>
        <w:t>報の</w:t>
      </w:r>
      <w:r w:rsidR="006D30F2" w:rsidRPr="00CC73FC">
        <w:rPr>
          <w:rFonts w:asciiTheme="minorEastAsia" w:eastAsiaTheme="minorEastAsia" w:hAnsiTheme="minorEastAsia" w:hint="eastAsia"/>
        </w:rPr>
        <w:t>文献</w:t>
      </w:r>
      <w:r w:rsidRPr="00CC73FC">
        <w:rPr>
          <w:rFonts w:asciiTheme="minorEastAsia" w:eastAsiaTheme="minorEastAsia" w:hAnsiTheme="minorEastAsia" w:hint="eastAsia"/>
        </w:rPr>
        <w:t>が</w:t>
      </w:r>
      <w:r w:rsidR="00BF53EC" w:rsidRPr="00CC73FC">
        <w:rPr>
          <w:rFonts w:asciiTheme="minorEastAsia" w:eastAsiaTheme="minorEastAsia" w:hAnsiTheme="minorEastAsia" w:hint="eastAsia"/>
        </w:rPr>
        <w:t>選定</w:t>
      </w:r>
      <w:r w:rsidRPr="00CC73FC">
        <w:rPr>
          <w:rFonts w:asciiTheme="minorEastAsia" w:eastAsiaTheme="minorEastAsia" w:hAnsiTheme="minorEastAsia" w:hint="eastAsia"/>
        </w:rPr>
        <w:t>され、1次スクリーニングの対象とな</w:t>
      </w:r>
      <w:r w:rsidR="00BF53EC" w:rsidRPr="00CC73FC">
        <w:rPr>
          <w:rFonts w:asciiTheme="minorEastAsia" w:eastAsiaTheme="minorEastAsia" w:hAnsiTheme="minorEastAsia" w:hint="eastAsia"/>
        </w:rPr>
        <w:t>った</w:t>
      </w:r>
      <w:r w:rsidR="006D30F2" w:rsidRPr="00CC73FC">
        <w:rPr>
          <w:rFonts w:asciiTheme="minorEastAsia" w:eastAsiaTheme="minorEastAsia" w:hAnsiTheme="minorEastAsia" w:hint="eastAsia"/>
        </w:rPr>
        <w:t>文献</w:t>
      </w:r>
      <w:r w:rsidRPr="00CC73FC">
        <w:rPr>
          <w:rFonts w:asciiTheme="minorEastAsia" w:eastAsiaTheme="minorEastAsia" w:hAnsiTheme="minorEastAsia" w:hint="eastAsia"/>
        </w:rPr>
        <w:t>は</w:t>
      </w:r>
      <w:r w:rsidR="00C82B6F" w:rsidRPr="00CC73FC">
        <w:rPr>
          <w:rFonts w:asciiTheme="minorEastAsia" w:eastAsiaTheme="minorEastAsia" w:hAnsiTheme="minorEastAsia" w:hint="eastAsia"/>
        </w:rPr>
        <w:t>42</w:t>
      </w:r>
      <w:r w:rsidRPr="00CC73FC">
        <w:rPr>
          <w:rFonts w:asciiTheme="minorEastAsia" w:eastAsiaTheme="minorEastAsia" w:hAnsiTheme="minorEastAsia" w:hint="eastAsia"/>
        </w:rPr>
        <w:t>報であった。</w:t>
      </w:r>
      <w:r w:rsidR="00C82B6F" w:rsidRPr="00CC73FC">
        <w:rPr>
          <w:rFonts w:asciiTheme="minorEastAsia" w:eastAsiaTheme="minorEastAsia" w:hAnsiTheme="minorEastAsia" w:hint="eastAsia"/>
        </w:rPr>
        <w:t>データベース間の</w:t>
      </w:r>
      <w:r w:rsidR="00A81948" w:rsidRPr="00CC73FC">
        <w:rPr>
          <w:rFonts w:asciiTheme="minorEastAsia" w:eastAsiaTheme="minorEastAsia" w:hAnsiTheme="minorEastAsia" w:hint="eastAsia"/>
        </w:rPr>
        <w:t>重複</w:t>
      </w:r>
      <w:r w:rsidR="006D30F2" w:rsidRPr="00CC73FC">
        <w:rPr>
          <w:rFonts w:asciiTheme="minorEastAsia" w:eastAsiaTheme="minorEastAsia" w:hAnsiTheme="minorEastAsia" w:hint="eastAsia"/>
        </w:rPr>
        <w:t>文献</w:t>
      </w:r>
      <w:r w:rsidR="00C82B6F" w:rsidRPr="00CC73FC">
        <w:rPr>
          <w:rFonts w:asciiTheme="minorEastAsia" w:eastAsiaTheme="minorEastAsia" w:hAnsiTheme="minorEastAsia" w:hint="eastAsia"/>
        </w:rPr>
        <w:t>10報</w:t>
      </w:r>
      <w:r w:rsidR="00A81948" w:rsidRPr="00CC73FC">
        <w:rPr>
          <w:rFonts w:asciiTheme="minorEastAsia" w:eastAsiaTheme="minorEastAsia" w:hAnsiTheme="minorEastAsia" w:hint="eastAsia"/>
        </w:rPr>
        <w:t>を除外した結果、</w:t>
      </w:r>
      <w:r w:rsidR="001A36D2" w:rsidRPr="00CC73FC">
        <w:rPr>
          <w:rFonts w:asciiTheme="minorEastAsia" w:eastAsiaTheme="minorEastAsia" w:hAnsiTheme="minorEastAsia" w:hint="eastAsia"/>
        </w:rPr>
        <w:t>32</w:t>
      </w:r>
      <w:r w:rsidR="00A80100" w:rsidRPr="00CC73FC">
        <w:rPr>
          <w:rFonts w:asciiTheme="minorEastAsia" w:eastAsiaTheme="minorEastAsia" w:hAnsiTheme="minorEastAsia" w:hint="eastAsia"/>
        </w:rPr>
        <w:t>報</w:t>
      </w:r>
      <w:r w:rsidR="00A81948" w:rsidRPr="00CC73FC">
        <w:rPr>
          <w:rFonts w:asciiTheme="minorEastAsia" w:eastAsiaTheme="minorEastAsia" w:hAnsiTheme="minorEastAsia" w:hint="eastAsia"/>
        </w:rPr>
        <w:t>の</w:t>
      </w:r>
      <w:r w:rsidR="006D30F2" w:rsidRPr="00CC73FC">
        <w:rPr>
          <w:rFonts w:asciiTheme="minorEastAsia" w:eastAsiaTheme="minorEastAsia" w:hAnsiTheme="minorEastAsia" w:hint="eastAsia"/>
        </w:rPr>
        <w:t>文献</w:t>
      </w:r>
      <w:r w:rsidR="00A81948" w:rsidRPr="00CC73FC">
        <w:rPr>
          <w:rFonts w:asciiTheme="minorEastAsia" w:eastAsiaTheme="minorEastAsia" w:hAnsiTheme="minorEastAsia" w:hint="eastAsia"/>
        </w:rPr>
        <w:t>については、</w:t>
      </w:r>
      <w:r w:rsidR="00BF53EC" w:rsidRPr="00CC73FC">
        <w:rPr>
          <w:rFonts w:asciiTheme="minorEastAsia" w:eastAsiaTheme="minorEastAsia" w:hAnsiTheme="minorEastAsia" w:hint="eastAsia"/>
        </w:rPr>
        <w:t>該当</w:t>
      </w:r>
      <w:r w:rsidR="006D30F2" w:rsidRPr="00CC73FC">
        <w:rPr>
          <w:rFonts w:asciiTheme="minorEastAsia" w:eastAsiaTheme="minorEastAsia" w:hAnsiTheme="minorEastAsia" w:hint="eastAsia"/>
        </w:rPr>
        <w:t>文献</w:t>
      </w:r>
      <w:r w:rsidR="00A81948" w:rsidRPr="00CC73FC">
        <w:rPr>
          <w:rFonts w:asciiTheme="minorEastAsia" w:eastAsiaTheme="minorEastAsia" w:hAnsiTheme="minorEastAsia" w:hint="eastAsia"/>
        </w:rPr>
        <w:t>を入手した上で、本文</w:t>
      </w:r>
      <w:r w:rsidR="00BF53EC" w:rsidRPr="00CC73FC">
        <w:rPr>
          <w:rFonts w:asciiTheme="minorEastAsia" w:eastAsiaTheme="minorEastAsia" w:hAnsiTheme="minorEastAsia" w:hint="eastAsia"/>
        </w:rPr>
        <w:t>の内容を精査し、適格基準に合致しているか</w:t>
      </w:r>
      <w:r w:rsidR="00A81948" w:rsidRPr="00CC73FC">
        <w:rPr>
          <w:rFonts w:asciiTheme="minorEastAsia" w:eastAsiaTheme="minorEastAsia" w:hAnsiTheme="minorEastAsia" w:hint="eastAsia"/>
        </w:rPr>
        <w:t>確認</w:t>
      </w:r>
      <w:r w:rsidR="00BF53EC" w:rsidRPr="00CC73FC">
        <w:rPr>
          <w:rFonts w:asciiTheme="minorEastAsia" w:eastAsiaTheme="minorEastAsia" w:hAnsiTheme="minorEastAsia" w:hint="eastAsia"/>
        </w:rPr>
        <w:t>を行った</w:t>
      </w:r>
      <w:r w:rsidR="00A81948" w:rsidRPr="00CC73FC">
        <w:rPr>
          <w:rFonts w:asciiTheme="minorEastAsia" w:eastAsiaTheme="minorEastAsia" w:hAnsiTheme="minorEastAsia" w:hint="eastAsia"/>
        </w:rPr>
        <w:t>。</w:t>
      </w:r>
    </w:p>
    <w:p w14:paraId="1FF45954" w14:textId="6EDC6506" w:rsidR="00935166" w:rsidRPr="00CC73FC" w:rsidRDefault="00A81948" w:rsidP="00935166">
      <w:pPr>
        <w:ind w:right="-131" w:firstLineChars="100" w:firstLine="240"/>
        <w:jc w:val="left"/>
        <w:rPr>
          <w:rFonts w:asciiTheme="minorEastAsia" w:eastAsiaTheme="minorEastAsia" w:hAnsiTheme="minorEastAsia"/>
        </w:rPr>
      </w:pPr>
      <w:r w:rsidRPr="00CC73FC">
        <w:rPr>
          <w:rFonts w:asciiTheme="minorEastAsia" w:eastAsiaTheme="minorEastAsia" w:hAnsiTheme="minorEastAsia" w:hint="eastAsia"/>
        </w:rPr>
        <w:t>その結果、</w:t>
      </w:r>
      <w:r w:rsidR="00BF53EC" w:rsidRPr="00CC73FC">
        <w:rPr>
          <w:rFonts w:asciiTheme="minorEastAsia" w:eastAsiaTheme="minorEastAsia" w:hAnsiTheme="minorEastAsia" w:hint="eastAsia"/>
        </w:rPr>
        <w:t>さらに</w:t>
      </w:r>
      <w:r w:rsidR="001A36D2" w:rsidRPr="00CC73FC">
        <w:rPr>
          <w:rFonts w:asciiTheme="minorEastAsia" w:eastAsiaTheme="minorEastAsia" w:hAnsiTheme="minorEastAsia" w:hint="eastAsia"/>
        </w:rPr>
        <w:t>28</w:t>
      </w:r>
      <w:r w:rsidRPr="00CC73FC">
        <w:rPr>
          <w:rFonts w:asciiTheme="minorEastAsia" w:eastAsiaTheme="minorEastAsia" w:hAnsiTheme="minorEastAsia" w:hint="eastAsia"/>
        </w:rPr>
        <w:t>報の</w:t>
      </w:r>
      <w:r w:rsidR="006D30F2" w:rsidRPr="00CC73FC">
        <w:rPr>
          <w:rFonts w:asciiTheme="minorEastAsia" w:eastAsiaTheme="minorEastAsia" w:hAnsiTheme="minorEastAsia" w:hint="eastAsia"/>
        </w:rPr>
        <w:t>文献</w:t>
      </w:r>
      <w:r w:rsidRPr="00CC73FC">
        <w:rPr>
          <w:rFonts w:asciiTheme="minorEastAsia" w:eastAsiaTheme="minorEastAsia" w:hAnsiTheme="minorEastAsia" w:hint="eastAsia"/>
        </w:rPr>
        <w:t>が除外され（別紙様式（Ⅴ）-</w:t>
      </w:r>
      <w:r w:rsidR="002F7657" w:rsidRPr="00CC73FC">
        <w:rPr>
          <w:rFonts w:asciiTheme="minorEastAsia" w:eastAsiaTheme="minorEastAsia" w:hAnsiTheme="minorEastAsia" w:hint="eastAsia"/>
        </w:rPr>
        <w:t>8</w:t>
      </w:r>
      <w:r w:rsidRPr="00CC73FC">
        <w:rPr>
          <w:rFonts w:asciiTheme="minorEastAsia" w:eastAsiaTheme="minorEastAsia" w:hAnsiTheme="minorEastAsia" w:hint="eastAsia"/>
        </w:rPr>
        <w:t>）、最終的に</w:t>
      </w:r>
      <w:r w:rsidR="00D74C82" w:rsidRPr="00CC73FC">
        <w:rPr>
          <w:rFonts w:asciiTheme="minorEastAsia" w:eastAsiaTheme="minorEastAsia" w:hAnsiTheme="minorEastAsia" w:hint="eastAsia"/>
        </w:rPr>
        <w:t>4</w:t>
      </w:r>
      <w:r w:rsidRPr="00CC73FC">
        <w:rPr>
          <w:rFonts w:asciiTheme="minorEastAsia" w:eastAsiaTheme="minorEastAsia" w:hAnsiTheme="minorEastAsia" w:hint="eastAsia"/>
        </w:rPr>
        <w:t>報の</w:t>
      </w:r>
      <w:r w:rsidR="006D30F2" w:rsidRPr="00CC73FC">
        <w:rPr>
          <w:rFonts w:asciiTheme="minorEastAsia" w:eastAsiaTheme="minorEastAsia" w:hAnsiTheme="minorEastAsia" w:hint="eastAsia"/>
        </w:rPr>
        <w:t>文献</w:t>
      </w:r>
      <w:r w:rsidRPr="00CC73FC">
        <w:rPr>
          <w:rFonts w:asciiTheme="minorEastAsia" w:eastAsiaTheme="minorEastAsia" w:hAnsiTheme="minorEastAsia" w:hint="eastAsia"/>
        </w:rPr>
        <w:t>が</w:t>
      </w:r>
      <w:r w:rsidR="006D30F2" w:rsidRPr="00CC73FC">
        <w:rPr>
          <w:rFonts w:asciiTheme="minorEastAsia" w:eastAsiaTheme="minorEastAsia" w:hAnsiTheme="minorEastAsia" w:hint="eastAsia"/>
        </w:rPr>
        <w:t>採用</w:t>
      </w:r>
      <w:r w:rsidRPr="00CC73FC">
        <w:rPr>
          <w:rFonts w:asciiTheme="minorEastAsia" w:eastAsiaTheme="minorEastAsia" w:hAnsiTheme="minorEastAsia" w:hint="eastAsia"/>
        </w:rPr>
        <w:t>された。メタアナリシスは実施せず、</w:t>
      </w:r>
      <w:r w:rsidR="00D74C82" w:rsidRPr="00CC73FC">
        <w:rPr>
          <w:rFonts w:asciiTheme="minorEastAsia" w:eastAsiaTheme="minorEastAsia" w:hAnsiTheme="minorEastAsia" w:hint="eastAsia"/>
        </w:rPr>
        <w:t>4</w:t>
      </w:r>
      <w:r w:rsidRPr="00CC73FC">
        <w:rPr>
          <w:rFonts w:asciiTheme="minorEastAsia" w:eastAsiaTheme="minorEastAsia" w:hAnsiTheme="minorEastAsia" w:hint="eastAsia"/>
        </w:rPr>
        <w:t>報の</w:t>
      </w:r>
      <w:r w:rsidR="006D30F2" w:rsidRPr="00CC73FC">
        <w:rPr>
          <w:rFonts w:asciiTheme="minorEastAsia" w:eastAsiaTheme="minorEastAsia" w:hAnsiTheme="minorEastAsia" w:hint="eastAsia"/>
        </w:rPr>
        <w:t>文献</w:t>
      </w:r>
      <w:r w:rsidRPr="00CC73FC">
        <w:rPr>
          <w:rFonts w:asciiTheme="minorEastAsia" w:eastAsiaTheme="minorEastAsia" w:hAnsiTheme="minorEastAsia" w:hint="eastAsia"/>
        </w:rPr>
        <w:t>により定性的な研究レビューを実施した。</w:t>
      </w:r>
    </w:p>
    <w:p w14:paraId="207DF41B" w14:textId="289CFBB3" w:rsidR="00BD78F4" w:rsidRPr="00CC73FC" w:rsidRDefault="00BD78F4" w:rsidP="00935166">
      <w:pPr>
        <w:ind w:right="-131" w:firstLineChars="100" w:firstLine="240"/>
        <w:jc w:val="left"/>
        <w:rPr>
          <w:rFonts w:asciiTheme="minorEastAsia" w:eastAsiaTheme="minorEastAsia" w:hAnsiTheme="minorEastAsia"/>
        </w:rPr>
      </w:pPr>
      <w:r w:rsidRPr="00CC73FC">
        <w:rPr>
          <w:rFonts w:asciiTheme="minorEastAsia" w:eastAsiaTheme="minorEastAsia" w:hAnsiTheme="minorEastAsia" w:hint="eastAsia"/>
        </w:rPr>
        <w:t>なお、未報告研究については</w:t>
      </w:r>
      <w:r w:rsidR="00C82B6F" w:rsidRPr="00CC73FC">
        <w:rPr>
          <w:rFonts w:asciiTheme="minorEastAsia" w:eastAsiaTheme="minorEastAsia" w:hAnsiTheme="minorEastAsia" w:hint="eastAsia"/>
        </w:rPr>
        <w:t>UMIN-</w:t>
      </w:r>
      <w:r w:rsidRPr="00CC73FC">
        <w:rPr>
          <w:rFonts w:asciiTheme="minorEastAsia" w:eastAsiaTheme="minorEastAsia" w:hAnsiTheme="minorEastAsia" w:hint="eastAsia"/>
        </w:rPr>
        <w:t>CTR臨床試験登録情報を確認したところ84件</w:t>
      </w:r>
      <w:r w:rsidR="00170865" w:rsidRPr="00CC73FC">
        <w:rPr>
          <w:rFonts w:asciiTheme="minorEastAsia" w:eastAsiaTheme="minorEastAsia" w:hAnsiTheme="minorEastAsia" w:hint="eastAsia"/>
        </w:rPr>
        <w:t>が抽出されたが、本レビューのアウトカムに適合する未報告研究は確認されなかったので、別紙様式（Ⅴ）-9にその旨記載した。</w:t>
      </w:r>
    </w:p>
    <w:p w14:paraId="1BAF9AF1" w14:textId="77777777" w:rsidR="00935166" w:rsidRPr="00CC73FC" w:rsidRDefault="00935166" w:rsidP="00935166">
      <w:pPr>
        <w:ind w:right="-131"/>
        <w:jc w:val="left"/>
        <w:rPr>
          <w:rFonts w:asciiTheme="minorEastAsia" w:eastAsiaTheme="minorEastAsia" w:hAnsiTheme="minorEastAsia"/>
        </w:rPr>
      </w:pPr>
    </w:p>
    <w:p w14:paraId="3AD7DA68" w14:textId="77777777" w:rsidR="00E202CE" w:rsidRPr="00CC73FC" w:rsidRDefault="00A81948" w:rsidP="00935166">
      <w:pPr>
        <w:ind w:right="-131"/>
        <w:jc w:val="left"/>
        <w:rPr>
          <w:rFonts w:asciiTheme="minorEastAsia" w:eastAsiaTheme="minorEastAsia" w:hAnsiTheme="minorEastAsia"/>
        </w:rPr>
      </w:pPr>
      <w:r w:rsidRPr="00CC73FC">
        <w:rPr>
          <w:rFonts w:asciiTheme="minorEastAsia" w:eastAsiaTheme="minorEastAsia" w:hAnsiTheme="minorEastAsia" w:hint="eastAsia"/>
        </w:rPr>
        <w:t>文献検索フローチャート（別紙様式（Ⅴ）-</w:t>
      </w:r>
      <w:r w:rsidR="002F7657" w:rsidRPr="00CC73FC">
        <w:rPr>
          <w:rFonts w:asciiTheme="minorEastAsia" w:eastAsiaTheme="minorEastAsia" w:hAnsiTheme="minorEastAsia" w:hint="eastAsia"/>
        </w:rPr>
        <w:t>6</w:t>
      </w:r>
      <w:r w:rsidRPr="00CC73FC">
        <w:rPr>
          <w:rFonts w:asciiTheme="minorEastAsia" w:eastAsiaTheme="minorEastAsia" w:hAnsiTheme="minorEastAsia" w:hint="eastAsia"/>
        </w:rPr>
        <w:t>）</w:t>
      </w:r>
    </w:p>
    <w:p w14:paraId="05E28CDE" w14:textId="20B040E1" w:rsidR="00E202CE" w:rsidRPr="00CC73FC" w:rsidRDefault="00126657">
      <w:pPr>
        <w:ind w:right="-131"/>
        <w:jc w:val="left"/>
        <w:rPr>
          <w:rFonts w:asciiTheme="minorEastAsia" w:eastAsiaTheme="minorEastAsia" w:hAnsiTheme="minorEastAsia"/>
        </w:rPr>
      </w:pPr>
      <w:r w:rsidRPr="00CC73FC">
        <w:rPr>
          <w:noProof/>
        </w:rPr>
        <w:lastRenderedPageBreak/>
        <w:drawing>
          <wp:inline distT="0" distB="0" distL="0" distR="0" wp14:anchorId="6786CE0C" wp14:editId="6961E3AF">
            <wp:extent cx="5382895" cy="5536108"/>
            <wp:effectExtent l="0" t="0" r="8255"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2895" cy="5536108"/>
                    </a:xfrm>
                    <a:prstGeom prst="rect">
                      <a:avLst/>
                    </a:prstGeom>
                    <a:noFill/>
                    <a:ln>
                      <a:noFill/>
                    </a:ln>
                  </pic:spPr>
                </pic:pic>
              </a:graphicData>
            </a:graphic>
          </wp:inline>
        </w:drawing>
      </w:r>
    </w:p>
    <w:p w14:paraId="5F42E641" w14:textId="77777777" w:rsidR="009A672C" w:rsidRPr="00CC73FC" w:rsidRDefault="009A672C">
      <w:pPr>
        <w:ind w:right="-131"/>
        <w:jc w:val="left"/>
        <w:rPr>
          <w:rFonts w:asciiTheme="minorEastAsia" w:eastAsiaTheme="minorEastAsia" w:hAnsiTheme="minorEastAsia"/>
          <w:b/>
          <w:szCs w:val="24"/>
        </w:rPr>
      </w:pPr>
    </w:p>
    <w:p w14:paraId="24884201" w14:textId="0A9C514B"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研究の特性</w:t>
      </w:r>
    </w:p>
    <w:p w14:paraId="5CB8314B" w14:textId="0681772B" w:rsidR="00266C61" w:rsidRPr="00CC73FC" w:rsidRDefault="00266C61" w:rsidP="00266C61">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適格基準に合致する4報の文献を採用した。</w:t>
      </w:r>
      <w:r w:rsidR="006D30F2" w:rsidRPr="00CC73FC">
        <w:rPr>
          <w:rFonts w:asciiTheme="minorEastAsia" w:eastAsiaTheme="minorEastAsia" w:hAnsiTheme="minorEastAsia" w:hint="eastAsia"/>
          <w:szCs w:val="24"/>
        </w:rPr>
        <w:t>採用文献</w:t>
      </w:r>
      <w:r w:rsidR="00D74C82" w:rsidRPr="00CC73FC">
        <w:rPr>
          <w:rFonts w:asciiTheme="minorEastAsia" w:eastAsiaTheme="minorEastAsia" w:hAnsiTheme="minorEastAsia" w:hint="eastAsia"/>
          <w:szCs w:val="24"/>
        </w:rPr>
        <w:t>4</w:t>
      </w:r>
      <w:r w:rsidR="00261379" w:rsidRPr="00CC73FC">
        <w:rPr>
          <w:rFonts w:asciiTheme="minorEastAsia" w:eastAsiaTheme="minorEastAsia" w:hAnsiTheme="minorEastAsia" w:hint="eastAsia"/>
          <w:szCs w:val="24"/>
        </w:rPr>
        <w:t>報は、</w:t>
      </w:r>
      <w:r w:rsidR="00267464" w:rsidRPr="00CC73FC">
        <w:rPr>
          <w:rFonts w:asciiTheme="minorEastAsia" w:eastAsiaTheme="minorEastAsia" w:hAnsiTheme="minorEastAsia" w:hint="eastAsia"/>
          <w:szCs w:val="24"/>
        </w:rPr>
        <w:t>日本語あるいは</w:t>
      </w:r>
      <w:r w:rsidR="00261379" w:rsidRPr="00CC73FC">
        <w:rPr>
          <w:rFonts w:asciiTheme="minorEastAsia" w:eastAsiaTheme="minorEastAsia" w:hAnsiTheme="minorEastAsia" w:hint="eastAsia"/>
          <w:szCs w:val="24"/>
        </w:rPr>
        <w:t>英語で記載され</w:t>
      </w:r>
      <w:r w:rsidR="00350670" w:rsidRPr="00CC73FC">
        <w:rPr>
          <w:rFonts w:asciiTheme="minorEastAsia" w:eastAsiaTheme="minorEastAsia" w:hAnsiTheme="minorEastAsia" w:hint="eastAsia"/>
          <w:szCs w:val="24"/>
        </w:rPr>
        <w:t>た</w:t>
      </w:r>
      <w:r w:rsidR="00123C60" w:rsidRPr="00CC73FC">
        <w:rPr>
          <w:rFonts w:asciiTheme="minorEastAsia" w:eastAsiaTheme="minorEastAsia" w:hAnsiTheme="minorEastAsia" w:hint="eastAsia"/>
          <w:szCs w:val="24"/>
        </w:rPr>
        <w:t>二重盲検無作為化比較試験（RCT）</w:t>
      </w:r>
      <w:r w:rsidR="00261379" w:rsidRPr="00CC73FC">
        <w:rPr>
          <w:rFonts w:asciiTheme="minorEastAsia" w:eastAsiaTheme="minorEastAsia" w:hAnsiTheme="minorEastAsia" w:hint="eastAsia"/>
          <w:szCs w:val="24"/>
        </w:rPr>
        <w:t>であり、</w:t>
      </w:r>
      <w:r w:rsidR="00267464" w:rsidRPr="00CC73FC">
        <w:rPr>
          <w:rFonts w:asciiTheme="minorEastAsia" w:eastAsiaTheme="minorEastAsia" w:hAnsiTheme="minorEastAsia" w:hint="eastAsia"/>
          <w:szCs w:val="24"/>
        </w:rPr>
        <w:t>いずれも</w:t>
      </w:r>
      <w:r w:rsidR="00FC7C57" w:rsidRPr="00CC73FC">
        <w:rPr>
          <w:rFonts w:asciiTheme="minorEastAsia" w:eastAsiaTheme="minorEastAsia" w:hAnsiTheme="minorEastAsia" w:hint="eastAsia"/>
          <w:szCs w:val="24"/>
        </w:rPr>
        <w:t>日本人を対象に</w:t>
      </w:r>
      <w:r w:rsidR="00261379" w:rsidRPr="00CC73FC">
        <w:rPr>
          <w:rFonts w:asciiTheme="minorEastAsia" w:eastAsiaTheme="minorEastAsia" w:hAnsiTheme="minorEastAsia" w:hint="eastAsia"/>
          <w:szCs w:val="24"/>
        </w:rPr>
        <w:t>実施された</w:t>
      </w:r>
      <w:r w:rsidR="00BF53EC" w:rsidRPr="00CC73FC">
        <w:rPr>
          <w:rFonts w:asciiTheme="minorEastAsia" w:eastAsiaTheme="minorEastAsia" w:hAnsiTheme="minorEastAsia" w:hint="eastAsia"/>
          <w:szCs w:val="24"/>
        </w:rPr>
        <w:t>試験</w:t>
      </w:r>
      <w:r w:rsidR="00261379" w:rsidRPr="00CC73FC">
        <w:rPr>
          <w:rFonts w:asciiTheme="minorEastAsia" w:eastAsiaTheme="minorEastAsia" w:hAnsiTheme="minorEastAsia" w:hint="eastAsia"/>
          <w:szCs w:val="24"/>
        </w:rPr>
        <w:t>であった。</w:t>
      </w:r>
      <w:r w:rsidRPr="00CC73FC">
        <w:rPr>
          <w:rFonts w:asciiTheme="minorEastAsia" w:eastAsiaTheme="minorEastAsia" w:hAnsiTheme="minorEastAsia" w:hint="eastAsia"/>
          <w:szCs w:val="24"/>
        </w:rPr>
        <w:t>4報の論文の質は、QL1が2報、QL2が2報であった。報数のまとめは</w:t>
      </w:r>
      <w:r w:rsidR="001A36D2" w:rsidRPr="00CC73FC">
        <w:rPr>
          <w:rFonts w:asciiTheme="minorEastAsia" w:eastAsiaTheme="minorEastAsia" w:hAnsiTheme="minorEastAsia" w:hint="eastAsia"/>
          <w:szCs w:val="24"/>
        </w:rPr>
        <w:t>次表</w:t>
      </w:r>
      <w:r w:rsidRPr="00CC73FC">
        <w:rPr>
          <w:rFonts w:asciiTheme="minorEastAsia" w:eastAsiaTheme="minorEastAsia" w:hAnsiTheme="minorEastAsia" w:hint="eastAsia"/>
          <w:szCs w:val="24"/>
        </w:rPr>
        <w:t>の通りである。</w:t>
      </w:r>
    </w:p>
    <w:p w14:paraId="6509CD57" w14:textId="6CFECB38" w:rsidR="00BA5AD5" w:rsidRPr="00CC73FC" w:rsidRDefault="00BA5AD5" w:rsidP="00266C61">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各文献におけるPICO等の詳細については、別紙様式（Ⅴ）-7に記載した。</w:t>
      </w:r>
    </w:p>
    <w:p w14:paraId="606D15FD" w14:textId="500882E4" w:rsidR="00266C61" w:rsidRPr="00CC73FC" w:rsidRDefault="00F5352B" w:rsidP="00266C61">
      <w:pPr>
        <w:ind w:right="-131"/>
        <w:jc w:val="left"/>
        <w:rPr>
          <w:rFonts w:asciiTheme="minorEastAsia" w:eastAsiaTheme="minorEastAsia" w:hAnsiTheme="minorEastAsia"/>
          <w:szCs w:val="24"/>
        </w:rPr>
      </w:pPr>
      <w:r w:rsidRPr="00CC73FC">
        <w:rPr>
          <w:rFonts w:hint="eastAsia"/>
          <w:noProof/>
        </w:rPr>
        <w:drawing>
          <wp:inline distT="0" distB="0" distL="0" distR="0" wp14:anchorId="1646F666" wp14:editId="16277DB5">
            <wp:extent cx="5382895" cy="143375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2895" cy="1433757"/>
                    </a:xfrm>
                    <a:prstGeom prst="rect">
                      <a:avLst/>
                    </a:prstGeom>
                    <a:noFill/>
                    <a:ln>
                      <a:noFill/>
                    </a:ln>
                  </pic:spPr>
                </pic:pic>
              </a:graphicData>
            </a:graphic>
          </wp:inline>
        </w:drawing>
      </w:r>
    </w:p>
    <w:p w14:paraId="53F164C0" w14:textId="77777777" w:rsidR="00266C61" w:rsidRPr="00CC73FC" w:rsidRDefault="00266C61" w:rsidP="00266C61">
      <w:pPr>
        <w:ind w:right="-131"/>
        <w:jc w:val="left"/>
        <w:rPr>
          <w:rFonts w:asciiTheme="minorEastAsia" w:eastAsiaTheme="minorEastAsia" w:hAnsiTheme="minorEastAsia"/>
          <w:szCs w:val="24"/>
        </w:rPr>
      </w:pPr>
    </w:p>
    <w:p w14:paraId="60FE679F" w14:textId="77777777" w:rsidR="003F53D3" w:rsidRPr="00CC73FC" w:rsidRDefault="003F53D3">
      <w:pPr>
        <w:ind w:right="-131"/>
        <w:jc w:val="left"/>
        <w:rPr>
          <w:rFonts w:asciiTheme="minorEastAsia" w:eastAsiaTheme="minorEastAsia" w:hAnsiTheme="minorEastAsia"/>
          <w:szCs w:val="24"/>
        </w:rPr>
      </w:pPr>
    </w:p>
    <w:p w14:paraId="1ADA336D" w14:textId="00D10293" w:rsidR="00EB351E" w:rsidRPr="00CC73FC" w:rsidRDefault="00F55E00">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研究内のバイアス</w:t>
      </w:r>
      <w:r w:rsidR="00EB351E" w:rsidRPr="00CC73FC">
        <w:rPr>
          <w:rFonts w:asciiTheme="minorEastAsia" w:eastAsiaTheme="minorEastAsia" w:hAnsiTheme="minorEastAsia" w:hint="eastAsia"/>
          <w:b/>
          <w:szCs w:val="24"/>
          <w:u w:val="single"/>
        </w:rPr>
        <w:t>リスク</w:t>
      </w:r>
    </w:p>
    <w:p w14:paraId="3FF3AF52" w14:textId="5A8AE612" w:rsidR="00DC5141" w:rsidRPr="00CC73FC" w:rsidRDefault="009E121C" w:rsidP="00DC5141">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各論文の質（QL1～QL4</w:t>
      </w:r>
      <w:r w:rsidR="00F55E00" w:rsidRPr="00CC73FC">
        <w:rPr>
          <w:rFonts w:asciiTheme="minorEastAsia" w:eastAsiaTheme="minorEastAsia" w:hAnsiTheme="minorEastAsia" w:hint="eastAsia"/>
          <w:szCs w:val="24"/>
        </w:rPr>
        <w:t>）、バイアス</w:t>
      </w:r>
      <w:r w:rsidRPr="00CC73FC">
        <w:rPr>
          <w:rFonts w:asciiTheme="minorEastAsia" w:eastAsiaTheme="minorEastAsia" w:hAnsiTheme="minorEastAsia" w:hint="eastAsia"/>
          <w:szCs w:val="24"/>
        </w:rPr>
        <w:t>リスク及び非直接性の評価結果</w:t>
      </w:r>
      <w:r w:rsidR="002A1824" w:rsidRPr="00CC73FC">
        <w:rPr>
          <w:rFonts w:asciiTheme="minorEastAsia" w:eastAsiaTheme="minorEastAsia" w:hAnsiTheme="minorEastAsia" w:hint="eastAsia"/>
          <w:szCs w:val="24"/>
        </w:rPr>
        <w:t>の詳細</w:t>
      </w:r>
      <w:r w:rsidRPr="00CC73FC">
        <w:rPr>
          <w:rFonts w:asciiTheme="minorEastAsia" w:eastAsiaTheme="minorEastAsia" w:hAnsiTheme="minorEastAsia" w:hint="eastAsia"/>
          <w:szCs w:val="24"/>
        </w:rPr>
        <w:t>は、別紙様式（Ⅴ）-11a-1に記載した。</w:t>
      </w:r>
      <w:r w:rsidR="00792FBE" w:rsidRPr="00CC73FC">
        <w:rPr>
          <w:rFonts w:asciiTheme="minorEastAsia" w:eastAsiaTheme="minorEastAsia" w:hAnsiTheme="minorEastAsia" w:hint="eastAsia"/>
          <w:szCs w:val="24"/>
        </w:rPr>
        <w:t>「</w:t>
      </w:r>
      <w:r w:rsidR="00DC5141" w:rsidRPr="00CC73FC">
        <w:rPr>
          <w:rFonts w:asciiTheme="minorEastAsia" w:eastAsiaTheme="minorEastAsia" w:hAnsiTheme="minorEastAsia" w:hint="eastAsia"/>
          <w:szCs w:val="24"/>
        </w:rPr>
        <w:t>選択バイアス</w:t>
      </w:r>
      <w:r w:rsidR="00792FBE" w:rsidRPr="00CC73FC">
        <w:rPr>
          <w:rFonts w:asciiTheme="minorEastAsia" w:eastAsiaTheme="minorEastAsia" w:hAnsiTheme="minorEastAsia" w:hint="eastAsia"/>
          <w:szCs w:val="24"/>
        </w:rPr>
        <w:t>」</w:t>
      </w:r>
      <w:r w:rsidR="00DC5141" w:rsidRPr="00CC73FC">
        <w:rPr>
          <w:rFonts w:asciiTheme="minorEastAsia" w:eastAsiaTheme="minorEastAsia" w:hAnsiTheme="minorEastAsia" w:hint="eastAsia"/>
          <w:szCs w:val="24"/>
        </w:rPr>
        <w:t>に関しては、</w:t>
      </w:r>
      <w:r w:rsidR="007C26CA" w:rsidRPr="00CC73FC">
        <w:rPr>
          <w:rFonts w:asciiTheme="minorEastAsia" w:eastAsiaTheme="minorEastAsia" w:hAnsiTheme="minorEastAsia" w:hint="eastAsia"/>
          <w:szCs w:val="24"/>
        </w:rPr>
        <w:t>1報は研究に参加しない研究者が割り付けを実施しているとの記載があるものの、</w:t>
      </w:r>
      <w:r w:rsidR="004C56D4" w:rsidRPr="00CC73FC">
        <w:rPr>
          <w:rFonts w:asciiTheme="minorEastAsia" w:eastAsiaTheme="minorEastAsia" w:hAnsiTheme="minorEastAsia" w:hint="eastAsia"/>
          <w:szCs w:val="24"/>
        </w:rPr>
        <w:t>採用文献4報とも</w:t>
      </w:r>
      <w:r w:rsidR="00DC5141" w:rsidRPr="00CC73FC">
        <w:rPr>
          <w:rFonts w:asciiTheme="minorEastAsia" w:eastAsiaTheme="minorEastAsia" w:hAnsiTheme="minorEastAsia" w:hint="eastAsia"/>
          <w:szCs w:val="24"/>
        </w:rPr>
        <w:t>ランダム化や隠蔵化の方法に関する記載が不足しており</w:t>
      </w:r>
      <w:r w:rsidR="004C56D4" w:rsidRPr="00CC73FC">
        <w:rPr>
          <w:rFonts w:asciiTheme="minorEastAsia" w:eastAsiaTheme="minorEastAsia" w:hAnsiTheme="minorEastAsia" w:hint="eastAsia"/>
          <w:szCs w:val="24"/>
        </w:rPr>
        <w:t>、</w:t>
      </w:r>
      <w:r w:rsidR="00DC5141" w:rsidRPr="00CC73FC">
        <w:rPr>
          <w:rFonts w:asciiTheme="minorEastAsia" w:eastAsiaTheme="minorEastAsia" w:hAnsiTheme="minorEastAsia" w:hint="eastAsia"/>
          <w:szCs w:val="24"/>
        </w:rPr>
        <w:t>バイアスを有する疑いがあるため、</w:t>
      </w:r>
      <w:r w:rsidR="00F61CE3" w:rsidRPr="00CC73FC">
        <w:rPr>
          <w:rFonts w:asciiTheme="minorEastAsia" w:eastAsiaTheme="minorEastAsia" w:hAnsiTheme="minorEastAsia" w:hint="eastAsia"/>
          <w:szCs w:val="24"/>
        </w:rPr>
        <w:t>4</w:t>
      </w:r>
      <w:r w:rsidR="00DC5141" w:rsidRPr="00CC73FC">
        <w:rPr>
          <w:rFonts w:asciiTheme="minorEastAsia" w:eastAsiaTheme="minorEastAsia" w:hAnsiTheme="minorEastAsia" w:hint="eastAsia"/>
          <w:szCs w:val="24"/>
        </w:rPr>
        <w:t>報ともに評価を</w:t>
      </w:r>
      <w:r w:rsidR="00A73868" w:rsidRPr="00CC73FC">
        <w:rPr>
          <w:rFonts w:asciiTheme="minorEastAsia" w:eastAsiaTheme="minorEastAsia" w:hAnsiTheme="minorEastAsia" w:hint="eastAsia"/>
          <w:szCs w:val="24"/>
        </w:rPr>
        <w:t>中/疑い(-1)</w:t>
      </w:r>
      <w:r w:rsidR="00DC5141" w:rsidRPr="00CC73FC">
        <w:rPr>
          <w:rFonts w:asciiTheme="minorEastAsia" w:eastAsiaTheme="minorEastAsia" w:hAnsiTheme="minorEastAsia" w:hint="eastAsia"/>
          <w:szCs w:val="24"/>
        </w:rPr>
        <w:t>とした。</w:t>
      </w:r>
      <w:r w:rsidR="00A73868" w:rsidRPr="00CC73FC">
        <w:rPr>
          <w:rFonts w:asciiTheme="minorEastAsia" w:eastAsiaTheme="minorEastAsia" w:hAnsiTheme="minorEastAsia" w:hint="eastAsia"/>
          <w:szCs w:val="24"/>
        </w:rPr>
        <w:t>「盲検性バイアス」は4報とも二重盲検試験であ</w:t>
      </w:r>
      <w:r w:rsidR="005723C9" w:rsidRPr="00CC73FC">
        <w:rPr>
          <w:rFonts w:asciiTheme="minorEastAsia" w:eastAsiaTheme="minorEastAsia" w:hAnsiTheme="minorEastAsia" w:hint="eastAsia"/>
          <w:szCs w:val="24"/>
        </w:rPr>
        <w:t>った。</w:t>
      </w:r>
      <w:r w:rsidR="00792FBE" w:rsidRPr="00CC73FC">
        <w:rPr>
          <w:rFonts w:asciiTheme="minorEastAsia" w:eastAsiaTheme="minorEastAsia" w:hAnsiTheme="minorEastAsia" w:hint="eastAsia"/>
          <w:szCs w:val="24"/>
        </w:rPr>
        <w:t>「</w:t>
      </w:r>
      <w:r w:rsidR="00DC5141" w:rsidRPr="00CC73FC">
        <w:rPr>
          <w:rFonts w:asciiTheme="minorEastAsia" w:eastAsiaTheme="minorEastAsia" w:hAnsiTheme="minorEastAsia" w:hint="eastAsia"/>
          <w:szCs w:val="24"/>
        </w:rPr>
        <w:t>症例減少バイアス</w:t>
      </w:r>
      <w:r w:rsidR="00792FBE" w:rsidRPr="00CC73FC">
        <w:rPr>
          <w:rFonts w:asciiTheme="minorEastAsia" w:eastAsiaTheme="minorEastAsia" w:hAnsiTheme="minorEastAsia" w:hint="eastAsia"/>
          <w:szCs w:val="24"/>
        </w:rPr>
        <w:t>」</w:t>
      </w:r>
      <w:r w:rsidR="00DC5141" w:rsidRPr="00CC73FC">
        <w:rPr>
          <w:rFonts w:asciiTheme="minorEastAsia" w:eastAsiaTheme="minorEastAsia" w:hAnsiTheme="minorEastAsia" w:hint="eastAsia"/>
          <w:szCs w:val="24"/>
        </w:rPr>
        <w:t>に関しては、</w:t>
      </w:r>
      <w:r w:rsidR="00F61CE3" w:rsidRPr="00CC73FC">
        <w:rPr>
          <w:rFonts w:asciiTheme="minorEastAsia" w:eastAsiaTheme="minorEastAsia" w:hAnsiTheme="minorEastAsia" w:hint="eastAsia"/>
          <w:szCs w:val="24"/>
        </w:rPr>
        <w:t>4報ともにRCT論文であったが、1</w:t>
      </w:r>
      <w:r w:rsidR="00DC5141" w:rsidRPr="00CC73FC">
        <w:rPr>
          <w:rFonts w:asciiTheme="minorEastAsia" w:eastAsiaTheme="minorEastAsia" w:hAnsiTheme="minorEastAsia" w:hint="eastAsia"/>
          <w:szCs w:val="24"/>
        </w:rPr>
        <w:t>報</w:t>
      </w:r>
      <w:r w:rsidR="00A73868" w:rsidRPr="00CC73FC">
        <w:rPr>
          <w:rFonts w:asciiTheme="minorEastAsia" w:eastAsiaTheme="minorEastAsia" w:hAnsiTheme="minorEastAsia" w:hint="eastAsia"/>
          <w:szCs w:val="24"/>
        </w:rPr>
        <w:t>（文献</w:t>
      </w:r>
      <w:r w:rsidR="00BA5AD5" w:rsidRPr="00CC73FC">
        <w:rPr>
          <w:rFonts w:asciiTheme="minorEastAsia" w:eastAsiaTheme="minorEastAsia" w:hAnsiTheme="minorEastAsia" w:hint="eastAsia"/>
          <w:szCs w:val="24"/>
        </w:rPr>
        <w:t>1</w:t>
      </w:r>
      <w:r w:rsidR="00A73868" w:rsidRPr="00CC73FC">
        <w:rPr>
          <w:rFonts w:asciiTheme="minorEastAsia" w:eastAsiaTheme="minorEastAsia" w:hAnsiTheme="minorEastAsia" w:hint="eastAsia"/>
          <w:szCs w:val="24"/>
        </w:rPr>
        <w:t>）</w:t>
      </w:r>
      <w:r w:rsidR="00F61CE3" w:rsidRPr="00CC73FC">
        <w:rPr>
          <w:rFonts w:asciiTheme="minorEastAsia" w:eastAsiaTheme="minorEastAsia" w:hAnsiTheme="minorEastAsia" w:hint="eastAsia"/>
          <w:szCs w:val="24"/>
        </w:rPr>
        <w:t>が</w:t>
      </w:r>
      <w:r w:rsidR="00DC5141" w:rsidRPr="00CC73FC">
        <w:rPr>
          <w:rFonts w:asciiTheme="minorEastAsia" w:eastAsiaTheme="minorEastAsia" w:hAnsiTheme="minorEastAsia" w:hint="eastAsia"/>
          <w:szCs w:val="24"/>
        </w:rPr>
        <w:t>ITT解析を実施しておらず</w:t>
      </w:r>
      <w:r w:rsidR="00CF2395" w:rsidRPr="00CC73FC">
        <w:rPr>
          <w:rFonts w:asciiTheme="minorEastAsia" w:eastAsiaTheme="minorEastAsia" w:hAnsiTheme="minorEastAsia" w:hint="eastAsia"/>
          <w:szCs w:val="24"/>
        </w:rPr>
        <w:t>、</w:t>
      </w:r>
      <w:r w:rsidR="00B06289" w:rsidRPr="00CC73FC">
        <w:rPr>
          <w:rFonts w:asciiTheme="minorEastAsia" w:eastAsiaTheme="minorEastAsia" w:hAnsiTheme="minorEastAsia" w:hint="eastAsia"/>
          <w:szCs w:val="24"/>
        </w:rPr>
        <w:t>脱落の</w:t>
      </w:r>
      <w:r w:rsidR="00CF2395" w:rsidRPr="00CC73FC">
        <w:rPr>
          <w:rFonts w:asciiTheme="minorEastAsia" w:eastAsiaTheme="minorEastAsia" w:hAnsiTheme="minorEastAsia" w:hint="eastAsia"/>
          <w:szCs w:val="24"/>
        </w:rPr>
        <w:t>理由は記載されているものの</w:t>
      </w:r>
      <w:r w:rsidR="00DC5141" w:rsidRPr="00CC73FC">
        <w:rPr>
          <w:rFonts w:asciiTheme="minorEastAsia" w:eastAsiaTheme="minorEastAsia" w:hAnsiTheme="minorEastAsia" w:hint="eastAsia"/>
          <w:szCs w:val="24"/>
        </w:rPr>
        <w:t>脱落</w:t>
      </w:r>
      <w:r w:rsidR="00CF2395" w:rsidRPr="00CC73FC">
        <w:rPr>
          <w:rFonts w:asciiTheme="minorEastAsia" w:eastAsiaTheme="minorEastAsia" w:hAnsiTheme="minorEastAsia" w:hint="eastAsia"/>
          <w:szCs w:val="24"/>
        </w:rPr>
        <w:t>者・</w:t>
      </w:r>
      <w:r w:rsidR="00F61CE3" w:rsidRPr="00CC73FC">
        <w:rPr>
          <w:rFonts w:asciiTheme="minorEastAsia" w:eastAsiaTheme="minorEastAsia" w:hAnsiTheme="minorEastAsia" w:hint="eastAsia"/>
          <w:szCs w:val="24"/>
        </w:rPr>
        <w:t>除外者</w:t>
      </w:r>
      <w:r w:rsidR="00DC5141" w:rsidRPr="00CC73FC">
        <w:rPr>
          <w:rFonts w:asciiTheme="minorEastAsia" w:eastAsiaTheme="minorEastAsia" w:hAnsiTheme="minorEastAsia" w:hint="eastAsia"/>
          <w:szCs w:val="24"/>
        </w:rPr>
        <w:t>が</w:t>
      </w:r>
      <w:r w:rsidR="00F61CE3" w:rsidRPr="00CC73FC">
        <w:rPr>
          <w:rFonts w:asciiTheme="minorEastAsia" w:eastAsiaTheme="minorEastAsia" w:hAnsiTheme="minorEastAsia" w:hint="eastAsia"/>
          <w:szCs w:val="24"/>
        </w:rPr>
        <w:t>多いことから</w:t>
      </w:r>
      <w:r w:rsidR="00A73868" w:rsidRPr="00CC73FC">
        <w:rPr>
          <w:rFonts w:asciiTheme="minorEastAsia" w:eastAsiaTheme="minorEastAsia" w:hAnsiTheme="minorEastAsia" w:hint="eastAsia"/>
          <w:szCs w:val="24"/>
        </w:rPr>
        <w:t>高(-2)</w:t>
      </w:r>
      <w:r w:rsidR="00DC5141" w:rsidRPr="00CC73FC">
        <w:rPr>
          <w:rFonts w:asciiTheme="minorEastAsia" w:eastAsiaTheme="minorEastAsia" w:hAnsiTheme="minorEastAsia" w:hint="eastAsia"/>
          <w:szCs w:val="24"/>
        </w:rPr>
        <w:t>と</w:t>
      </w:r>
      <w:r w:rsidR="00A73868" w:rsidRPr="00CC73FC">
        <w:rPr>
          <w:rFonts w:asciiTheme="minorEastAsia" w:eastAsiaTheme="minorEastAsia" w:hAnsiTheme="minorEastAsia" w:hint="eastAsia"/>
          <w:szCs w:val="24"/>
        </w:rPr>
        <w:t>評価</w:t>
      </w:r>
      <w:r w:rsidR="00DC5141" w:rsidRPr="00CC73FC">
        <w:rPr>
          <w:rFonts w:asciiTheme="minorEastAsia" w:eastAsiaTheme="minorEastAsia" w:hAnsiTheme="minorEastAsia" w:hint="eastAsia"/>
          <w:szCs w:val="24"/>
        </w:rPr>
        <w:t>した。</w:t>
      </w:r>
      <w:r w:rsidR="00CF2395" w:rsidRPr="00CC73FC">
        <w:rPr>
          <w:rFonts w:asciiTheme="minorEastAsia" w:eastAsiaTheme="minorEastAsia" w:hAnsiTheme="minorEastAsia" w:hint="eastAsia"/>
          <w:szCs w:val="24"/>
        </w:rPr>
        <w:t>その他のバイアスリスクとして、4報ともに同じ研究グループの報告であり、すべての文献の著者に被験物製造業者（あるいは同種の製品製造業者）が含まれており、4報ともに評価を</w:t>
      </w:r>
      <w:r w:rsidR="005723C9" w:rsidRPr="00CC73FC">
        <w:rPr>
          <w:rFonts w:asciiTheme="minorEastAsia" w:eastAsiaTheme="minorEastAsia" w:hAnsiTheme="minorEastAsia" w:hint="eastAsia"/>
          <w:szCs w:val="24"/>
        </w:rPr>
        <w:t>中/疑い(-1)</w:t>
      </w:r>
      <w:r w:rsidR="00CF2395" w:rsidRPr="00CC73FC">
        <w:rPr>
          <w:rFonts w:asciiTheme="minorEastAsia" w:eastAsiaTheme="minorEastAsia" w:hAnsiTheme="minorEastAsia" w:hint="eastAsia"/>
          <w:szCs w:val="24"/>
        </w:rPr>
        <w:t>とした。</w:t>
      </w:r>
    </w:p>
    <w:p w14:paraId="0299A4A6" w14:textId="03F47042" w:rsidR="002E71CE" w:rsidRPr="00CC73FC" w:rsidRDefault="00DC5141" w:rsidP="00DC5141">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以上の結果、</w:t>
      </w:r>
      <w:r w:rsidR="005723C9" w:rsidRPr="00CC73FC">
        <w:rPr>
          <w:rFonts w:asciiTheme="minorEastAsia" w:eastAsiaTheme="minorEastAsia" w:hAnsiTheme="minorEastAsia" w:hint="eastAsia"/>
          <w:szCs w:val="24"/>
        </w:rPr>
        <w:t>採用文献</w:t>
      </w:r>
      <w:r w:rsidR="00CF2395" w:rsidRPr="00CC73FC">
        <w:rPr>
          <w:rFonts w:asciiTheme="minorEastAsia" w:eastAsiaTheme="minorEastAsia" w:hAnsiTheme="minorEastAsia" w:hint="eastAsia"/>
          <w:szCs w:val="24"/>
        </w:rPr>
        <w:t>4</w:t>
      </w:r>
      <w:r w:rsidR="005723C9" w:rsidRPr="00CC73FC">
        <w:rPr>
          <w:rFonts w:asciiTheme="minorEastAsia" w:eastAsiaTheme="minorEastAsia" w:hAnsiTheme="minorEastAsia" w:hint="eastAsia"/>
          <w:szCs w:val="24"/>
        </w:rPr>
        <w:t>報</w:t>
      </w:r>
      <w:r w:rsidRPr="00CC73FC">
        <w:rPr>
          <w:rFonts w:asciiTheme="minorEastAsia" w:eastAsiaTheme="minorEastAsia" w:hAnsiTheme="minorEastAsia" w:hint="eastAsia"/>
          <w:szCs w:val="24"/>
        </w:rPr>
        <w:t>ともに8項目中</w:t>
      </w:r>
      <w:r w:rsidR="00CF2395" w:rsidRPr="00CC73FC">
        <w:rPr>
          <w:rFonts w:asciiTheme="minorEastAsia" w:eastAsiaTheme="minorEastAsia" w:hAnsiTheme="minorEastAsia" w:hint="eastAsia"/>
          <w:szCs w:val="24"/>
        </w:rPr>
        <w:t>3</w:t>
      </w:r>
      <w:r w:rsidRPr="00CC73FC">
        <w:rPr>
          <w:rFonts w:asciiTheme="minorEastAsia" w:eastAsiaTheme="minorEastAsia" w:hAnsiTheme="minorEastAsia" w:hint="eastAsia"/>
          <w:szCs w:val="24"/>
        </w:rPr>
        <w:t>項目</w:t>
      </w:r>
      <w:r w:rsidR="00CF2395" w:rsidRPr="00CC73FC">
        <w:rPr>
          <w:rFonts w:asciiTheme="minorEastAsia" w:eastAsiaTheme="minorEastAsia" w:hAnsiTheme="minorEastAsia" w:hint="eastAsia"/>
          <w:szCs w:val="24"/>
        </w:rPr>
        <w:t>以上</w:t>
      </w:r>
      <w:r w:rsidRPr="00CC73FC">
        <w:rPr>
          <w:rFonts w:asciiTheme="minorEastAsia" w:eastAsiaTheme="minorEastAsia" w:hAnsiTheme="minorEastAsia" w:hint="eastAsia"/>
          <w:szCs w:val="24"/>
        </w:rPr>
        <w:t>において、バイアスリスクが</w:t>
      </w:r>
      <w:r w:rsidR="00FC018A" w:rsidRPr="00CC73FC">
        <w:rPr>
          <w:rFonts w:asciiTheme="minorEastAsia" w:eastAsiaTheme="minorEastAsia" w:hAnsiTheme="minorEastAsia" w:hint="eastAsia"/>
          <w:szCs w:val="24"/>
        </w:rPr>
        <w:t>否定できない</w:t>
      </w:r>
      <w:r w:rsidRPr="00CC73FC">
        <w:rPr>
          <w:rFonts w:asciiTheme="minorEastAsia" w:eastAsiaTheme="minorEastAsia" w:hAnsiTheme="minorEastAsia" w:hint="eastAsia"/>
          <w:szCs w:val="24"/>
        </w:rPr>
        <w:t>ため、</w:t>
      </w:r>
      <w:r w:rsidR="00792FBE"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まとめ</w:t>
      </w:r>
      <w:r w:rsidR="00792FBE"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としては、</w:t>
      </w:r>
      <w:r w:rsidR="00CF2395" w:rsidRPr="00CC73FC">
        <w:rPr>
          <w:rFonts w:asciiTheme="minorEastAsia" w:eastAsiaTheme="minorEastAsia" w:hAnsiTheme="minorEastAsia" w:hint="eastAsia"/>
          <w:szCs w:val="24"/>
        </w:rPr>
        <w:t>4</w:t>
      </w:r>
      <w:r w:rsidRPr="00CC73FC">
        <w:rPr>
          <w:rFonts w:asciiTheme="minorEastAsia" w:eastAsiaTheme="minorEastAsia" w:hAnsiTheme="minorEastAsia" w:hint="eastAsia"/>
          <w:szCs w:val="24"/>
        </w:rPr>
        <w:t>報ともにバイアスリスクは</w:t>
      </w:r>
      <w:r w:rsidR="005723C9" w:rsidRPr="00CC73FC">
        <w:rPr>
          <w:rFonts w:asciiTheme="minorEastAsia" w:eastAsiaTheme="minorEastAsia" w:hAnsiTheme="minorEastAsia" w:hint="eastAsia"/>
          <w:szCs w:val="24"/>
        </w:rPr>
        <w:t>中(-1)</w:t>
      </w:r>
      <w:r w:rsidRPr="00CC73FC">
        <w:rPr>
          <w:rFonts w:asciiTheme="minorEastAsia" w:eastAsiaTheme="minorEastAsia" w:hAnsiTheme="minorEastAsia" w:hint="eastAsia"/>
          <w:szCs w:val="24"/>
        </w:rPr>
        <w:t>と</w:t>
      </w:r>
      <w:r w:rsidR="005723C9" w:rsidRPr="00CC73FC">
        <w:rPr>
          <w:rFonts w:asciiTheme="minorEastAsia" w:eastAsiaTheme="minorEastAsia" w:hAnsiTheme="minorEastAsia" w:hint="eastAsia"/>
          <w:szCs w:val="24"/>
        </w:rPr>
        <w:t>評価</w:t>
      </w:r>
      <w:r w:rsidRPr="00CC73FC">
        <w:rPr>
          <w:rFonts w:asciiTheme="minorEastAsia" w:eastAsiaTheme="minorEastAsia" w:hAnsiTheme="minorEastAsia" w:hint="eastAsia"/>
          <w:szCs w:val="24"/>
        </w:rPr>
        <w:t>した。</w:t>
      </w:r>
    </w:p>
    <w:p w14:paraId="5B4E2F32" w14:textId="12E9D220" w:rsidR="0018087C" w:rsidRPr="00CC73FC" w:rsidRDefault="00270AB9" w:rsidP="00F62FD7">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非</w:t>
      </w:r>
      <w:r w:rsidR="00DC5141" w:rsidRPr="00CC73FC">
        <w:rPr>
          <w:rFonts w:asciiTheme="minorEastAsia" w:eastAsiaTheme="minorEastAsia" w:hAnsiTheme="minorEastAsia" w:hint="eastAsia"/>
          <w:szCs w:val="24"/>
        </w:rPr>
        <w:t>直接性に関しては、対象者</w:t>
      </w:r>
      <w:r w:rsidR="00B06289" w:rsidRPr="00CC73FC">
        <w:rPr>
          <w:rFonts w:asciiTheme="minorEastAsia" w:eastAsiaTheme="minorEastAsia" w:hAnsiTheme="minorEastAsia" w:hint="eastAsia"/>
          <w:szCs w:val="24"/>
        </w:rPr>
        <w:t>は</w:t>
      </w:r>
      <w:r w:rsidR="0018087C" w:rsidRPr="00CC73FC">
        <w:rPr>
          <w:rFonts w:asciiTheme="minorEastAsia" w:eastAsiaTheme="minorEastAsia" w:hAnsiTheme="minorEastAsia" w:hint="eastAsia"/>
          <w:szCs w:val="24"/>
        </w:rPr>
        <w:t>4報すべてにおいて、通院かつ医薬品</w:t>
      </w:r>
      <w:r w:rsidR="00BA5AD5" w:rsidRPr="00CC73FC">
        <w:rPr>
          <w:rFonts w:asciiTheme="minorEastAsia" w:eastAsiaTheme="minorEastAsia" w:hAnsiTheme="minorEastAsia" w:hint="eastAsia"/>
          <w:szCs w:val="24"/>
        </w:rPr>
        <w:t>を常用しておらず</w:t>
      </w:r>
      <w:r w:rsidR="0018087C" w:rsidRPr="00CC73FC">
        <w:rPr>
          <w:rFonts w:asciiTheme="minorEastAsia" w:eastAsiaTheme="minorEastAsia" w:hAnsiTheme="minorEastAsia" w:hint="eastAsia"/>
          <w:szCs w:val="24"/>
        </w:rPr>
        <w:t>、試験責任医師（専門医）が治療を必要としないと判断した被験者を採用しており、</w:t>
      </w:r>
      <w:r w:rsidR="00E74AF7" w:rsidRPr="00CC73FC">
        <w:rPr>
          <w:rFonts w:asciiTheme="minorEastAsia" w:eastAsiaTheme="minorEastAsia" w:hAnsiTheme="minorEastAsia" w:hint="eastAsia"/>
          <w:szCs w:val="24"/>
        </w:rPr>
        <w:t>疾病に罹患していない者</w:t>
      </w:r>
      <w:r w:rsidR="0018087C" w:rsidRPr="00CC73FC">
        <w:rPr>
          <w:rFonts w:asciiTheme="minorEastAsia" w:eastAsiaTheme="minorEastAsia" w:hAnsiTheme="minorEastAsia" w:hint="eastAsia"/>
          <w:szCs w:val="24"/>
        </w:rPr>
        <w:t>を対象とした研究と判断した（記載が不十分であった論文については、著者に確認した）。</w:t>
      </w:r>
      <w:r w:rsidR="0012368C" w:rsidRPr="00CC73FC">
        <w:rPr>
          <w:rFonts w:asciiTheme="minorEastAsia" w:eastAsiaTheme="minorEastAsia" w:hAnsiTheme="minorEastAsia" w:hint="eastAsia"/>
          <w:szCs w:val="24"/>
        </w:rPr>
        <w:t>また、</w:t>
      </w:r>
      <w:r w:rsidR="00BC56F3" w:rsidRPr="00CC73FC">
        <w:rPr>
          <w:rFonts w:asciiTheme="minorEastAsia" w:eastAsiaTheme="minorEastAsia" w:hAnsiTheme="minorEastAsia" w:hint="eastAsia"/>
          <w:szCs w:val="24"/>
        </w:rPr>
        <w:t>1報（文献2）は18歳以上を対象被験者としたとの記述であったが、その詳細を著者に確認したところ、実際に参加した被験者は20歳以上とのことであった。さらに、</w:t>
      </w:r>
      <w:r w:rsidR="00F203E7" w:rsidRPr="00CC73FC">
        <w:rPr>
          <w:rFonts w:asciiTheme="minorEastAsia" w:eastAsiaTheme="minorEastAsia" w:hAnsiTheme="minorEastAsia" w:hint="eastAsia"/>
          <w:szCs w:val="24"/>
        </w:rPr>
        <w:t>1報</w:t>
      </w:r>
      <w:r w:rsidR="00B06289" w:rsidRPr="00CC73FC">
        <w:rPr>
          <w:rFonts w:asciiTheme="minorEastAsia" w:eastAsiaTheme="minorEastAsia" w:hAnsiTheme="minorEastAsia" w:hint="eastAsia"/>
          <w:szCs w:val="24"/>
        </w:rPr>
        <w:t>（文献</w:t>
      </w:r>
      <w:r w:rsidR="00BA5AD5" w:rsidRPr="00CC73FC">
        <w:rPr>
          <w:rFonts w:asciiTheme="minorEastAsia" w:eastAsiaTheme="minorEastAsia" w:hAnsiTheme="minorEastAsia" w:hint="eastAsia"/>
          <w:szCs w:val="24"/>
        </w:rPr>
        <w:t>4</w:t>
      </w:r>
      <w:r w:rsidR="00B06289" w:rsidRPr="00CC73FC">
        <w:rPr>
          <w:rFonts w:asciiTheme="minorEastAsia" w:eastAsiaTheme="minorEastAsia" w:hAnsiTheme="minorEastAsia"/>
          <w:szCs w:val="24"/>
        </w:rPr>
        <w:t>）</w:t>
      </w:r>
      <w:r w:rsidR="00B06289" w:rsidRPr="00CC73FC">
        <w:rPr>
          <w:rFonts w:asciiTheme="minorEastAsia" w:eastAsiaTheme="minorEastAsia" w:hAnsiTheme="minorEastAsia" w:hint="eastAsia"/>
          <w:szCs w:val="24"/>
        </w:rPr>
        <w:t>は未成年（19歳）が18名中1名含まれていた</w:t>
      </w:r>
      <w:r w:rsidR="00BC56F3" w:rsidRPr="00CC73FC">
        <w:rPr>
          <w:rFonts w:asciiTheme="minorEastAsia" w:eastAsiaTheme="minorEastAsia" w:hAnsiTheme="minorEastAsia" w:hint="eastAsia"/>
          <w:szCs w:val="24"/>
        </w:rPr>
        <w:t>との記述であった</w:t>
      </w:r>
      <w:r w:rsidR="00B06289" w:rsidRPr="00CC73FC">
        <w:rPr>
          <w:rFonts w:asciiTheme="minorEastAsia" w:eastAsiaTheme="minorEastAsia" w:hAnsiTheme="minorEastAsia" w:hint="eastAsia"/>
          <w:szCs w:val="24"/>
        </w:rPr>
        <w:t>が、</w:t>
      </w:r>
      <w:r w:rsidR="00BC56F3" w:rsidRPr="00CC73FC">
        <w:rPr>
          <w:rFonts w:asciiTheme="minorEastAsia" w:eastAsiaTheme="minorEastAsia" w:hAnsiTheme="minorEastAsia" w:hint="eastAsia"/>
          <w:szCs w:val="24"/>
        </w:rPr>
        <w:t>その詳細を著者に確認したところ、試験食品摂取開始時には20歳となっていたとのことであり、これら2報を</w:t>
      </w:r>
      <w:r w:rsidR="00B06289" w:rsidRPr="00CC73FC">
        <w:rPr>
          <w:rFonts w:asciiTheme="minorEastAsia" w:eastAsiaTheme="minorEastAsia" w:hAnsiTheme="minorEastAsia" w:hint="eastAsia"/>
          <w:szCs w:val="24"/>
        </w:rPr>
        <w:t>本研究レビューの文献として採用しても、非直接性は低いと判断し</w:t>
      </w:r>
      <w:r w:rsidR="00F203E7" w:rsidRPr="00CC73FC">
        <w:rPr>
          <w:rFonts w:asciiTheme="minorEastAsia" w:eastAsiaTheme="minorEastAsia" w:hAnsiTheme="minorEastAsia" w:hint="eastAsia"/>
          <w:szCs w:val="24"/>
        </w:rPr>
        <w:t>、</w:t>
      </w:r>
      <w:r w:rsidR="00E03C23" w:rsidRPr="00CC73FC">
        <w:rPr>
          <w:rFonts w:asciiTheme="minorEastAsia" w:eastAsiaTheme="minorEastAsia" w:hAnsiTheme="minorEastAsia" w:hint="eastAsia"/>
          <w:szCs w:val="24"/>
        </w:rPr>
        <w:t>「対象」は</w:t>
      </w:r>
      <w:r w:rsidR="00F203E7" w:rsidRPr="00CC73FC">
        <w:rPr>
          <w:rFonts w:asciiTheme="minorEastAsia" w:eastAsiaTheme="minorEastAsia" w:hAnsiTheme="minorEastAsia" w:hint="eastAsia"/>
          <w:szCs w:val="24"/>
        </w:rPr>
        <w:t>低(0)と評価した。</w:t>
      </w:r>
    </w:p>
    <w:p w14:paraId="61758887" w14:textId="376B68A7" w:rsidR="00DC5141" w:rsidRPr="00CC73FC" w:rsidRDefault="00E03C23" w:rsidP="00F62FD7">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w:t>
      </w:r>
      <w:r w:rsidR="005723C9" w:rsidRPr="00CC73FC">
        <w:rPr>
          <w:rFonts w:asciiTheme="minorEastAsia" w:eastAsiaTheme="minorEastAsia" w:hAnsiTheme="minorEastAsia" w:hint="eastAsia"/>
          <w:szCs w:val="24"/>
        </w:rPr>
        <w:t>介入</w:t>
      </w:r>
      <w:r w:rsidRPr="00CC73FC">
        <w:rPr>
          <w:rFonts w:asciiTheme="minorEastAsia" w:eastAsiaTheme="minorEastAsia" w:hAnsiTheme="minorEastAsia" w:hint="eastAsia"/>
          <w:szCs w:val="24"/>
        </w:rPr>
        <w:t>」</w:t>
      </w:r>
      <w:r w:rsidR="005723C9" w:rsidRPr="00CC73FC">
        <w:rPr>
          <w:rFonts w:asciiTheme="minorEastAsia" w:eastAsiaTheme="minorEastAsia" w:hAnsiTheme="minorEastAsia" w:hint="eastAsia"/>
          <w:szCs w:val="24"/>
        </w:rPr>
        <w:t>は、</w:t>
      </w:r>
      <w:r w:rsidR="00F203E7" w:rsidRPr="00CC73FC">
        <w:rPr>
          <w:rFonts w:asciiTheme="minorEastAsia" w:eastAsiaTheme="minorEastAsia" w:hAnsiTheme="minorEastAsia" w:hint="eastAsia"/>
          <w:szCs w:val="24"/>
        </w:rPr>
        <w:t>2報（文献</w:t>
      </w:r>
      <w:r w:rsidR="00BA5AD5" w:rsidRPr="00CC73FC">
        <w:rPr>
          <w:rFonts w:asciiTheme="minorEastAsia" w:eastAsiaTheme="minorEastAsia" w:hAnsiTheme="minorEastAsia" w:hint="eastAsia"/>
          <w:szCs w:val="24"/>
        </w:rPr>
        <w:t>1</w:t>
      </w:r>
      <w:r w:rsidR="00F203E7" w:rsidRPr="00CC73FC">
        <w:rPr>
          <w:rFonts w:asciiTheme="minorEastAsia" w:eastAsiaTheme="minorEastAsia" w:hAnsiTheme="minorEastAsia" w:hint="eastAsia"/>
          <w:szCs w:val="24"/>
        </w:rPr>
        <w:t>、</w:t>
      </w:r>
      <w:r w:rsidR="00BA5AD5" w:rsidRPr="00CC73FC">
        <w:rPr>
          <w:rFonts w:asciiTheme="minorEastAsia" w:eastAsiaTheme="minorEastAsia" w:hAnsiTheme="minorEastAsia" w:hint="eastAsia"/>
          <w:szCs w:val="24"/>
        </w:rPr>
        <w:t>2</w:t>
      </w:r>
      <w:r w:rsidR="00F203E7" w:rsidRPr="00CC73FC">
        <w:rPr>
          <w:rFonts w:asciiTheme="minorEastAsia" w:eastAsiaTheme="minorEastAsia" w:hAnsiTheme="minorEastAsia" w:hint="eastAsia"/>
          <w:szCs w:val="24"/>
        </w:rPr>
        <w:t>）は茶葉をお茶として飲用するものであり、</w:t>
      </w:r>
      <w:r w:rsidR="004C56D4" w:rsidRPr="00CC73FC">
        <w:rPr>
          <w:rFonts w:asciiTheme="minorEastAsia" w:eastAsiaTheme="minorEastAsia" w:hAnsiTheme="minorEastAsia" w:hint="eastAsia"/>
          <w:szCs w:val="24"/>
        </w:rPr>
        <w:t>2</w:t>
      </w:r>
      <w:r w:rsidR="005723C9" w:rsidRPr="00CC73FC">
        <w:rPr>
          <w:rFonts w:asciiTheme="minorEastAsia" w:eastAsiaTheme="minorEastAsia" w:hAnsiTheme="minorEastAsia" w:hint="eastAsia"/>
          <w:szCs w:val="24"/>
        </w:rPr>
        <w:t>報（文献</w:t>
      </w:r>
      <w:r w:rsidR="00BA5AD5" w:rsidRPr="00CC73FC">
        <w:rPr>
          <w:rFonts w:asciiTheme="minorEastAsia" w:eastAsiaTheme="minorEastAsia" w:hAnsiTheme="minorEastAsia" w:hint="eastAsia"/>
          <w:szCs w:val="24"/>
        </w:rPr>
        <w:t>3</w:t>
      </w:r>
      <w:r w:rsidR="005517BF" w:rsidRPr="00CC73FC">
        <w:rPr>
          <w:rFonts w:asciiTheme="minorEastAsia" w:eastAsiaTheme="minorEastAsia" w:hAnsiTheme="minorEastAsia" w:hint="eastAsia"/>
          <w:szCs w:val="24"/>
        </w:rPr>
        <w:t>、</w:t>
      </w:r>
      <w:r w:rsidR="00BA5AD5" w:rsidRPr="00CC73FC">
        <w:rPr>
          <w:rFonts w:asciiTheme="minorEastAsia" w:eastAsiaTheme="minorEastAsia" w:hAnsiTheme="minorEastAsia" w:hint="eastAsia"/>
          <w:szCs w:val="24"/>
        </w:rPr>
        <w:t>4</w:t>
      </w:r>
      <w:r w:rsidR="005723C9" w:rsidRPr="00CC73FC">
        <w:rPr>
          <w:rFonts w:asciiTheme="minorEastAsia" w:eastAsiaTheme="minorEastAsia" w:hAnsiTheme="minorEastAsia" w:hint="eastAsia"/>
          <w:szCs w:val="24"/>
        </w:rPr>
        <w:t>）</w:t>
      </w:r>
      <w:r w:rsidR="00F203E7" w:rsidRPr="00CC73FC">
        <w:rPr>
          <w:rFonts w:asciiTheme="minorEastAsia" w:eastAsiaTheme="minorEastAsia" w:hAnsiTheme="minorEastAsia" w:hint="eastAsia"/>
          <w:szCs w:val="24"/>
        </w:rPr>
        <w:t>は、</w:t>
      </w:r>
      <w:r w:rsidR="00D961C3" w:rsidRPr="00CC73FC">
        <w:rPr>
          <w:rFonts w:asciiTheme="minorEastAsia" w:eastAsiaTheme="minorEastAsia" w:hAnsiTheme="minorEastAsia" w:hint="eastAsia"/>
          <w:szCs w:val="24"/>
        </w:rPr>
        <w:t>被験食品が茶葉ティーバッグからの抽出液であり、</w:t>
      </w:r>
      <w:r w:rsidR="00685147" w:rsidRPr="00CC73FC">
        <w:rPr>
          <w:rFonts w:asciiTheme="minorEastAsia" w:eastAsiaTheme="minorEastAsia" w:hAnsiTheme="minorEastAsia" w:hint="eastAsia"/>
          <w:szCs w:val="24"/>
        </w:rPr>
        <w:t>いずれも最終的な食品形態は同じと考えられた。</w:t>
      </w:r>
      <w:r w:rsidRPr="00CC73FC">
        <w:rPr>
          <w:rFonts w:asciiTheme="minorEastAsia" w:eastAsiaTheme="minorEastAsia" w:hAnsiTheme="minorEastAsia" w:hint="eastAsia"/>
          <w:szCs w:val="24"/>
        </w:rPr>
        <w:t>「</w:t>
      </w:r>
      <w:r w:rsidR="005517BF" w:rsidRPr="00CC73FC">
        <w:rPr>
          <w:rFonts w:asciiTheme="minorEastAsia" w:eastAsiaTheme="minorEastAsia" w:hAnsiTheme="minorEastAsia" w:hint="eastAsia"/>
          <w:szCs w:val="24"/>
        </w:rPr>
        <w:t>対照</w:t>
      </w:r>
      <w:r w:rsidRPr="00CC73FC">
        <w:rPr>
          <w:rFonts w:asciiTheme="minorEastAsia" w:eastAsiaTheme="minorEastAsia" w:hAnsiTheme="minorEastAsia" w:hint="eastAsia"/>
          <w:szCs w:val="24"/>
        </w:rPr>
        <w:t>」</w:t>
      </w:r>
      <w:r w:rsidR="005517BF" w:rsidRPr="00CC73FC">
        <w:rPr>
          <w:rFonts w:asciiTheme="minorEastAsia" w:eastAsiaTheme="minorEastAsia" w:hAnsiTheme="minorEastAsia" w:hint="eastAsia"/>
          <w:szCs w:val="24"/>
        </w:rPr>
        <w:t>は4報ともメチル化カテキンを含まない</w:t>
      </w:r>
      <w:r w:rsidR="007C26CA" w:rsidRPr="00CC73FC">
        <w:rPr>
          <w:rFonts w:asciiTheme="minorEastAsia" w:eastAsiaTheme="minorEastAsia" w:hAnsiTheme="minorEastAsia" w:hint="eastAsia"/>
          <w:szCs w:val="24"/>
        </w:rPr>
        <w:t>緑茶（品種：「やぶきた」）</w:t>
      </w:r>
      <w:r w:rsidR="005517BF" w:rsidRPr="00CC73FC">
        <w:rPr>
          <w:rFonts w:asciiTheme="minorEastAsia" w:eastAsiaTheme="minorEastAsia" w:hAnsiTheme="minorEastAsia" w:hint="eastAsia"/>
          <w:szCs w:val="24"/>
        </w:rPr>
        <w:t>であった。</w:t>
      </w:r>
      <w:r w:rsidRPr="00CC73FC">
        <w:rPr>
          <w:rFonts w:asciiTheme="minorEastAsia" w:eastAsiaTheme="minorEastAsia" w:hAnsiTheme="minorEastAsia" w:hint="eastAsia"/>
          <w:szCs w:val="24"/>
        </w:rPr>
        <w:t>「</w:t>
      </w:r>
      <w:r w:rsidR="007C26CA" w:rsidRPr="00CC73FC">
        <w:rPr>
          <w:rFonts w:asciiTheme="minorEastAsia" w:eastAsiaTheme="minorEastAsia" w:hAnsiTheme="minorEastAsia" w:hint="eastAsia"/>
          <w:szCs w:val="24"/>
        </w:rPr>
        <w:t>アウトカム</w:t>
      </w:r>
      <w:r w:rsidRPr="00CC73FC">
        <w:rPr>
          <w:rFonts w:asciiTheme="minorEastAsia" w:eastAsiaTheme="minorEastAsia" w:hAnsiTheme="minorEastAsia" w:hint="eastAsia"/>
          <w:szCs w:val="24"/>
        </w:rPr>
        <w:t>」</w:t>
      </w:r>
      <w:r w:rsidR="007C26CA" w:rsidRPr="00CC73FC">
        <w:rPr>
          <w:rFonts w:asciiTheme="minorEastAsia" w:eastAsiaTheme="minorEastAsia" w:hAnsiTheme="minorEastAsia" w:hint="eastAsia"/>
          <w:szCs w:val="24"/>
        </w:rPr>
        <w:t>は、1報</w:t>
      </w:r>
      <w:r w:rsidR="00BC56F3" w:rsidRPr="00CC73FC">
        <w:rPr>
          <w:rFonts w:asciiTheme="minorEastAsia" w:eastAsiaTheme="minorEastAsia" w:hAnsiTheme="minorEastAsia" w:hint="eastAsia"/>
          <w:szCs w:val="24"/>
        </w:rPr>
        <w:t>（文献</w:t>
      </w:r>
      <w:r w:rsidR="00B76F33" w:rsidRPr="00CC73FC">
        <w:rPr>
          <w:rFonts w:asciiTheme="minorEastAsia" w:eastAsiaTheme="minorEastAsia" w:hAnsiTheme="minorEastAsia" w:hint="eastAsia"/>
          <w:szCs w:val="24"/>
        </w:rPr>
        <w:t>2</w:t>
      </w:r>
      <w:r w:rsidR="00BC56F3" w:rsidRPr="00CC73FC">
        <w:rPr>
          <w:rFonts w:asciiTheme="minorEastAsia" w:eastAsiaTheme="minorEastAsia" w:hAnsiTheme="minorEastAsia" w:hint="eastAsia"/>
          <w:szCs w:val="24"/>
        </w:rPr>
        <w:t>）</w:t>
      </w:r>
      <w:r w:rsidR="007C26CA" w:rsidRPr="00CC73FC">
        <w:rPr>
          <w:rFonts w:asciiTheme="minorEastAsia" w:eastAsiaTheme="minorEastAsia" w:hAnsiTheme="minorEastAsia" w:hint="eastAsia"/>
          <w:szCs w:val="24"/>
        </w:rPr>
        <w:t>は介入の前後で有意差</w:t>
      </w:r>
      <w:r w:rsidR="00B76F33" w:rsidRPr="00CC73FC">
        <w:rPr>
          <w:rFonts w:asciiTheme="minorEastAsia" w:eastAsiaTheme="minorEastAsia" w:hAnsiTheme="minorEastAsia" w:hint="eastAsia"/>
          <w:szCs w:val="24"/>
        </w:rPr>
        <w:t>の記載</w:t>
      </w:r>
      <w:r w:rsidR="007C26CA" w:rsidRPr="00CC73FC">
        <w:rPr>
          <w:rFonts w:asciiTheme="minorEastAsia" w:eastAsiaTheme="minorEastAsia" w:hAnsiTheme="minorEastAsia" w:hint="eastAsia"/>
          <w:szCs w:val="24"/>
        </w:rPr>
        <w:t>があったものの、対照群との有意差の記載はなかった</w:t>
      </w:r>
      <w:r w:rsidR="008D5C9E" w:rsidRPr="00CC73FC">
        <w:rPr>
          <w:rFonts w:asciiTheme="minorEastAsia" w:eastAsiaTheme="minorEastAsia" w:hAnsiTheme="minorEastAsia" w:hint="eastAsia"/>
          <w:szCs w:val="24"/>
        </w:rPr>
        <w:t>ため中(-1)と評価した。</w:t>
      </w:r>
    </w:p>
    <w:p w14:paraId="19120B93" w14:textId="4F7D4422" w:rsidR="00E03C23" w:rsidRPr="00CC73FC" w:rsidRDefault="00E03C23" w:rsidP="00F62FD7">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以上より、4報とも非直接性の「まとめ」を低(0)と評価した。</w:t>
      </w:r>
    </w:p>
    <w:p w14:paraId="75037B15" w14:textId="77777777" w:rsidR="00DC5141" w:rsidRPr="00CC73FC" w:rsidRDefault="00DC5141" w:rsidP="00394B4A">
      <w:pPr>
        <w:ind w:right="-131" w:firstLineChars="100" w:firstLine="240"/>
        <w:jc w:val="left"/>
        <w:rPr>
          <w:rFonts w:asciiTheme="minorEastAsia" w:eastAsiaTheme="minorEastAsia" w:hAnsiTheme="minorEastAsia"/>
          <w:szCs w:val="24"/>
        </w:rPr>
      </w:pPr>
    </w:p>
    <w:p w14:paraId="2195BEE1" w14:textId="4FA80949"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個別の研究の結果</w:t>
      </w:r>
    </w:p>
    <w:p w14:paraId="08C88719" w14:textId="75AEC098" w:rsidR="00A66744" w:rsidRPr="00CC73FC" w:rsidRDefault="00A66744" w:rsidP="00A66744">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採用</w:t>
      </w:r>
      <w:r w:rsidR="00DC5141" w:rsidRPr="00CC73FC">
        <w:rPr>
          <w:rFonts w:asciiTheme="minorEastAsia" w:eastAsiaTheme="minorEastAsia" w:hAnsiTheme="minorEastAsia" w:hint="eastAsia"/>
          <w:szCs w:val="24"/>
        </w:rPr>
        <w:t>された</w:t>
      </w:r>
      <w:r w:rsidR="006D30F2" w:rsidRPr="00CC73FC">
        <w:rPr>
          <w:rFonts w:asciiTheme="minorEastAsia" w:eastAsiaTheme="minorEastAsia" w:hAnsiTheme="minorEastAsia" w:hint="eastAsia"/>
          <w:szCs w:val="24"/>
        </w:rPr>
        <w:t>文献</w:t>
      </w:r>
      <w:r w:rsidR="004C4051" w:rsidRPr="00CC73FC">
        <w:rPr>
          <w:rFonts w:asciiTheme="minorEastAsia" w:eastAsiaTheme="minorEastAsia" w:hAnsiTheme="minorEastAsia" w:hint="eastAsia"/>
          <w:szCs w:val="24"/>
        </w:rPr>
        <w:t>4</w:t>
      </w:r>
      <w:r w:rsidRPr="00CC73FC">
        <w:rPr>
          <w:rFonts w:asciiTheme="minorEastAsia" w:eastAsiaTheme="minorEastAsia" w:hAnsiTheme="minorEastAsia" w:hint="eastAsia"/>
          <w:szCs w:val="24"/>
        </w:rPr>
        <w:t>報</w:t>
      </w:r>
      <w:r w:rsidR="00EE452A" w:rsidRPr="00CC73FC">
        <w:rPr>
          <w:rFonts w:asciiTheme="minorEastAsia" w:eastAsiaTheme="minorEastAsia" w:hAnsiTheme="minorEastAsia" w:hint="eastAsia"/>
          <w:szCs w:val="24"/>
        </w:rPr>
        <w:t>ともに</w:t>
      </w:r>
      <w:r w:rsidRPr="00CC73FC">
        <w:rPr>
          <w:rFonts w:asciiTheme="minorEastAsia" w:eastAsiaTheme="minorEastAsia" w:hAnsiTheme="minorEastAsia" w:hint="eastAsia"/>
          <w:szCs w:val="24"/>
        </w:rPr>
        <w:t>、</w:t>
      </w:r>
      <w:r w:rsidR="004C4051" w:rsidRPr="00CC73FC">
        <w:rPr>
          <w:rFonts w:asciiTheme="minorEastAsia" w:eastAsiaTheme="minorEastAsia" w:hAnsiTheme="minorEastAsia" w:hint="eastAsia"/>
          <w:szCs w:val="24"/>
        </w:rPr>
        <w:t>メチル化カテキンを含む緑茶（品種：「べにふうき」「べにふじ」）</w:t>
      </w:r>
      <w:r w:rsidR="003C3D55" w:rsidRPr="00CC73FC">
        <w:rPr>
          <w:rFonts w:asciiTheme="minorEastAsia" w:eastAsiaTheme="minorEastAsia" w:hAnsiTheme="minorEastAsia" w:hint="eastAsia"/>
          <w:szCs w:val="24"/>
        </w:rPr>
        <w:t>の</w:t>
      </w:r>
      <w:r w:rsidRPr="00CC73FC">
        <w:rPr>
          <w:rFonts w:asciiTheme="minorEastAsia" w:eastAsiaTheme="minorEastAsia" w:hAnsiTheme="minorEastAsia" w:hint="eastAsia"/>
          <w:szCs w:val="24"/>
        </w:rPr>
        <w:t>摂取によ</w:t>
      </w:r>
      <w:r w:rsidR="00EE452A" w:rsidRPr="00CC73FC">
        <w:rPr>
          <w:rFonts w:asciiTheme="minorEastAsia" w:eastAsiaTheme="minorEastAsia" w:hAnsiTheme="minorEastAsia" w:hint="eastAsia"/>
          <w:szCs w:val="24"/>
        </w:rPr>
        <w:t>り、</w:t>
      </w:r>
      <w:r w:rsidR="004C4051" w:rsidRPr="00CC73FC">
        <w:rPr>
          <w:rFonts w:asciiTheme="minorEastAsia" w:eastAsiaTheme="minorEastAsia" w:hAnsiTheme="minorEastAsia" w:hint="eastAsia"/>
          <w:szCs w:val="24"/>
        </w:rPr>
        <w:t>目や鼻の不快感に関する症状スコア</w:t>
      </w:r>
      <w:r w:rsidRPr="00CC73FC">
        <w:rPr>
          <w:rFonts w:asciiTheme="minorEastAsia" w:eastAsiaTheme="minorEastAsia" w:hAnsiTheme="minorEastAsia" w:hint="eastAsia"/>
          <w:szCs w:val="24"/>
        </w:rPr>
        <w:t>において有意な</w:t>
      </w:r>
      <w:r w:rsidR="008A71B9" w:rsidRPr="00CC73FC">
        <w:rPr>
          <w:rFonts w:asciiTheme="minorEastAsia" w:eastAsiaTheme="minorEastAsia" w:hAnsiTheme="minorEastAsia" w:hint="eastAsia"/>
          <w:szCs w:val="24"/>
        </w:rPr>
        <w:t>低下</w:t>
      </w:r>
      <w:r w:rsidRPr="00CC73FC">
        <w:rPr>
          <w:rFonts w:asciiTheme="minorEastAsia" w:eastAsiaTheme="minorEastAsia" w:hAnsiTheme="minorEastAsia" w:hint="eastAsia"/>
          <w:szCs w:val="24"/>
        </w:rPr>
        <w:t>が</w:t>
      </w:r>
      <w:r w:rsidR="00787696" w:rsidRPr="00CC73FC">
        <w:rPr>
          <w:rFonts w:asciiTheme="minorEastAsia" w:eastAsiaTheme="minorEastAsia" w:hAnsiTheme="minorEastAsia" w:hint="eastAsia"/>
          <w:szCs w:val="24"/>
        </w:rPr>
        <w:t>確認された。</w:t>
      </w:r>
      <w:r w:rsidRPr="00CC73FC">
        <w:rPr>
          <w:rFonts w:asciiTheme="minorEastAsia" w:eastAsiaTheme="minorEastAsia" w:hAnsiTheme="minorEastAsia" w:hint="eastAsia"/>
          <w:szCs w:val="24"/>
        </w:rPr>
        <w:t>各</w:t>
      </w:r>
      <w:r w:rsidR="006D30F2"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で用いられた効果指標</w:t>
      </w:r>
      <w:r w:rsidR="00EE452A" w:rsidRPr="00CC73FC">
        <w:rPr>
          <w:rFonts w:asciiTheme="minorEastAsia" w:eastAsiaTheme="minorEastAsia" w:hAnsiTheme="minorEastAsia" w:hint="eastAsia"/>
          <w:szCs w:val="24"/>
        </w:rPr>
        <w:t>及び</w:t>
      </w:r>
      <w:r w:rsidRPr="00CC73FC">
        <w:rPr>
          <w:rFonts w:asciiTheme="minorEastAsia" w:eastAsiaTheme="minorEastAsia" w:hAnsiTheme="minorEastAsia" w:hint="eastAsia"/>
          <w:szCs w:val="24"/>
        </w:rPr>
        <w:t>その結果を別紙様式（Ⅴ）-11</w:t>
      </w:r>
      <w:r w:rsidRPr="00CC73FC">
        <w:rPr>
          <w:rFonts w:asciiTheme="minorEastAsia" w:eastAsiaTheme="minorEastAsia" w:hAnsiTheme="minorEastAsia"/>
          <w:szCs w:val="24"/>
        </w:rPr>
        <w:t>a-2</w:t>
      </w:r>
      <w:r w:rsidRPr="00CC73FC">
        <w:rPr>
          <w:rFonts w:asciiTheme="minorEastAsia" w:eastAsiaTheme="minorEastAsia" w:hAnsiTheme="minorEastAsia" w:hint="eastAsia"/>
          <w:szCs w:val="24"/>
        </w:rPr>
        <w:t>に示した。また、採用</w:t>
      </w:r>
      <w:r w:rsidR="00DC5141" w:rsidRPr="00CC73FC">
        <w:rPr>
          <w:rFonts w:asciiTheme="minorEastAsia" w:eastAsiaTheme="minorEastAsia" w:hAnsiTheme="minorEastAsia" w:hint="eastAsia"/>
          <w:szCs w:val="24"/>
        </w:rPr>
        <w:t>された</w:t>
      </w:r>
      <w:r w:rsidR="006D30F2" w:rsidRPr="00CC73FC">
        <w:rPr>
          <w:rFonts w:asciiTheme="minorEastAsia" w:eastAsiaTheme="minorEastAsia" w:hAnsiTheme="minorEastAsia" w:hint="eastAsia"/>
          <w:szCs w:val="24"/>
        </w:rPr>
        <w:t>文献</w:t>
      </w:r>
      <w:r w:rsidR="004C4051" w:rsidRPr="00CC73FC">
        <w:rPr>
          <w:rFonts w:asciiTheme="minorEastAsia" w:eastAsiaTheme="minorEastAsia" w:hAnsiTheme="minorEastAsia" w:hint="eastAsia"/>
          <w:szCs w:val="24"/>
        </w:rPr>
        <w:t>4</w:t>
      </w:r>
      <w:r w:rsidRPr="00CC73FC">
        <w:rPr>
          <w:rFonts w:asciiTheme="minorEastAsia" w:eastAsiaTheme="minorEastAsia" w:hAnsiTheme="minorEastAsia" w:hint="eastAsia"/>
          <w:szCs w:val="24"/>
        </w:rPr>
        <w:t>報の研究結果の概略</w:t>
      </w:r>
      <w:r w:rsidR="00EE452A" w:rsidRPr="00CC73FC">
        <w:rPr>
          <w:rFonts w:asciiTheme="minorEastAsia" w:eastAsiaTheme="minorEastAsia" w:hAnsiTheme="minorEastAsia" w:hint="eastAsia"/>
          <w:szCs w:val="24"/>
        </w:rPr>
        <w:t>及び</w:t>
      </w:r>
      <w:r w:rsidRPr="00CC73FC">
        <w:rPr>
          <w:rFonts w:asciiTheme="minorEastAsia" w:eastAsiaTheme="minorEastAsia" w:hAnsiTheme="minorEastAsia" w:hint="eastAsia"/>
          <w:szCs w:val="24"/>
        </w:rPr>
        <w:t>「</w:t>
      </w:r>
      <w:r w:rsidR="00944C1F" w:rsidRPr="00CC73FC">
        <w:rPr>
          <w:rFonts w:asciiTheme="minorEastAsia" w:eastAsiaTheme="minorEastAsia" w:hAnsiTheme="minorEastAsia" w:hint="eastAsia"/>
          <w:szCs w:val="24"/>
        </w:rPr>
        <w:t>論文の質の評価</w:t>
      </w:r>
      <w:r w:rsidRPr="00CC73FC">
        <w:rPr>
          <w:rFonts w:asciiTheme="minorEastAsia" w:eastAsiaTheme="minorEastAsia" w:hAnsiTheme="minorEastAsia" w:hint="eastAsia"/>
          <w:szCs w:val="24"/>
        </w:rPr>
        <w:t>」の結果をそれぞれ下記に示した。</w:t>
      </w:r>
    </w:p>
    <w:p w14:paraId="0FF376E4" w14:textId="77777777" w:rsidR="00A66744" w:rsidRPr="00CC73FC" w:rsidRDefault="00A66744" w:rsidP="00A66744">
      <w:pPr>
        <w:ind w:right="-131"/>
        <w:jc w:val="left"/>
        <w:rPr>
          <w:rFonts w:asciiTheme="minorEastAsia" w:eastAsiaTheme="minorEastAsia" w:hAnsiTheme="minorEastAsia"/>
          <w:szCs w:val="24"/>
        </w:rPr>
      </w:pPr>
    </w:p>
    <w:p w14:paraId="0A24D422" w14:textId="2FA85A84" w:rsidR="00A66744" w:rsidRPr="00CC73FC" w:rsidRDefault="00A626B5" w:rsidP="00A66744">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w:t>
      </w:r>
      <w:r w:rsidR="006D30F2" w:rsidRPr="00CC73FC">
        <w:rPr>
          <w:rFonts w:asciiTheme="minorEastAsia" w:eastAsiaTheme="minorEastAsia" w:hAnsiTheme="minorEastAsia" w:hint="eastAsia"/>
          <w:szCs w:val="24"/>
        </w:rPr>
        <w:t>文献</w:t>
      </w:r>
      <w:r w:rsidR="00B76F33" w:rsidRPr="00CC73FC">
        <w:rPr>
          <w:rFonts w:asciiTheme="minorEastAsia" w:eastAsiaTheme="minorEastAsia" w:hAnsiTheme="minorEastAsia" w:hint="eastAsia"/>
          <w:szCs w:val="24"/>
        </w:rPr>
        <w:t>1</w:t>
      </w:r>
      <w:r w:rsidR="00A66744" w:rsidRPr="00CC73FC">
        <w:rPr>
          <w:rFonts w:asciiTheme="minorEastAsia" w:eastAsiaTheme="minorEastAsia" w:hAnsiTheme="minorEastAsia" w:hint="eastAsia"/>
          <w:szCs w:val="24"/>
        </w:rPr>
        <w:t>】</w:t>
      </w:r>
      <w:r w:rsidR="00944C1F" w:rsidRPr="00CC73FC">
        <w:rPr>
          <w:rFonts w:asciiTheme="minorEastAsia" w:eastAsiaTheme="minorEastAsia" w:hAnsiTheme="minorEastAsia" w:hint="eastAsia"/>
          <w:szCs w:val="24"/>
        </w:rPr>
        <w:t>論文の質の評価</w:t>
      </w:r>
      <w:r w:rsidR="00A66744" w:rsidRPr="00CC73FC">
        <w:rPr>
          <w:rFonts w:asciiTheme="minorEastAsia" w:eastAsiaTheme="minorEastAsia" w:hAnsiTheme="minorEastAsia" w:hint="eastAsia"/>
          <w:szCs w:val="24"/>
        </w:rPr>
        <w:t>：</w:t>
      </w:r>
      <w:r w:rsidR="00DE53E1" w:rsidRPr="00CC73FC">
        <w:rPr>
          <w:rFonts w:asciiTheme="minorEastAsia" w:eastAsiaTheme="minorEastAsia" w:hAnsiTheme="minorEastAsia" w:hint="eastAsia"/>
          <w:szCs w:val="24"/>
        </w:rPr>
        <w:t>QL1</w:t>
      </w:r>
    </w:p>
    <w:p w14:paraId="41EAE4E2" w14:textId="250318AB" w:rsidR="00F2623E" w:rsidRPr="00CC73FC" w:rsidRDefault="00F2623E"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通年性アレルギー性鼻炎症状を有する20歳以上日本人男女に、べにふうき緑茶（メチル化カテキンとして34mg/日摂取）、対照としてやぶきた緑茶（メチル化</w:t>
      </w:r>
      <w:r w:rsidRPr="00CC73FC">
        <w:rPr>
          <w:rFonts w:asciiTheme="minorEastAsia" w:eastAsiaTheme="minorEastAsia" w:hAnsiTheme="minorEastAsia" w:hint="eastAsia"/>
          <w:szCs w:val="24"/>
        </w:rPr>
        <w:lastRenderedPageBreak/>
        <w:t>カテキンを含まない）を毎日12週間飲用させた結果、べにふうき群（38名）では、</w:t>
      </w:r>
      <w:r w:rsidR="00787696" w:rsidRPr="00CC73FC">
        <w:rPr>
          <w:rFonts w:asciiTheme="minorEastAsia" w:eastAsiaTheme="minorEastAsia" w:hAnsiTheme="minorEastAsia" w:hint="eastAsia"/>
          <w:szCs w:val="24"/>
        </w:rPr>
        <w:t>介入後</w:t>
      </w:r>
      <w:r w:rsidR="00B76F33" w:rsidRPr="00CC73FC">
        <w:rPr>
          <w:rFonts w:asciiTheme="minorEastAsia" w:eastAsiaTheme="minorEastAsia" w:hAnsiTheme="minorEastAsia" w:hint="eastAsia"/>
          <w:szCs w:val="24"/>
        </w:rPr>
        <w:t>7</w:t>
      </w:r>
      <w:r w:rsidRPr="00CC73FC">
        <w:rPr>
          <w:rFonts w:asciiTheme="minorEastAsia" w:eastAsiaTheme="minorEastAsia" w:hAnsiTheme="minorEastAsia" w:hint="eastAsia"/>
          <w:szCs w:val="24"/>
        </w:rPr>
        <w:t>～12週の鼻症状スコア、</w:t>
      </w:r>
      <w:r w:rsidR="00787696" w:rsidRPr="00CC73FC">
        <w:rPr>
          <w:rFonts w:asciiTheme="minorEastAsia" w:eastAsiaTheme="minorEastAsia" w:hAnsiTheme="minorEastAsia" w:hint="eastAsia"/>
          <w:szCs w:val="24"/>
        </w:rPr>
        <w:t>介入後</w:t>
      </w:r>
      <w:r w:rsidR="00B76F33" w:rsidRPr="00CC73FC">
        <w:rPr>
          <w:rFonts w:asciiTheme="minorEastAsia" w:eastAsiaTheme="minorEastAsia" w:hAnsiTheme="minorEastAsia" w:hint="eastAsia"/>
          <w:szCs w:val="24"/>
        </w:rPr>
        <w:t>4</w:t>
      </w:r>
      <w:r w:rsidRPr="00CC73FC">
        <w:rPr>
          <w:rFonts w:asciiTheme="minorEastAsia" w:eastAsiaTheme="minorEastAsia" w:hAnsiTheme="minorEastAsia" w:hint="eastAsia"/>
          <w:szCs w:val="24"/>
        </w:rPr>
        <w:t>～12週の目症状スコアで、やぶきた群（37名）に比べて有意な</w:t>
      </w:r>
      <w:r w:rsidR="008A71B9" w:rsidRPr="00CC73FC">
        <w:rPr>
          <w:rFonts w:asciiTheme="minorEastAsia" w:eastAsiaTheme="minorEastAsia" w:hAnsiTheme="minorEastAsia" w:hint="eastAsia"/>
          <w:szCs w:val="24"/>
        </w:rPr>
        <w:t>低下</w:t>
      </w:r>
      <w:r w:rsidRPr="00CC73FC">
        <w:rPr>
          <w:rFonts w:asciiTheme="minorEastAsia" w:eastAsiaTheme="minorEastAsia" w:hAnsiTheme="minorEastAsia" w:hint="eastAsia"/>
          <w:szCs w:val="24"/>
        </w:rPr>
        <w:t>がみられた。</w:t>
      </w:r>
    </w:p>
    <w:p w14:paraId="6B5B8558" w14:textId="77777777" w:rsidR="00A46DD8" w:rsidRPr="00CC73FC" w:rsidRDefault="00A46DD8" w:rsidP="00394B4A">
      <w:pPr>
        <w:ind w:right="-131" w:firstLineChars="100" w:firstLine="240"/>
        <w:jc w:val="left"/>
        <w:rPr>
          <w:rFonts w:asciiTheme="minorEastAsia" w:eastAsiaTheme="minorEastAsia" w:hAnsiTheme="minorEastAsia"/>
          <w:szCs w:val="24"/>
        </w:rPr>
      </w:pPr>
    </w:p>
    <w:p w14:paraId="3117799B" w14:textId="02D61A70" w:rsidR="00A46DD8" w:rsidRPr="00CC73FC" w:rsidRDefault="00A626B5" w:rsidP="00A46DD8">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w:t>
      </w:r>
      <w:r w:rsidR="00A46DD8" w:rsidRPr="00CC73FC">
        <w:rPr>
          <w:rFonts w:asciiTheme="minorEastAsia" w:eastAsiaTheme="minorEastAsia" w:hAnsiTheme="minorEastAsia" w:hint="eastAsia"/>
          <w:szCs w:val="24"/>
        </w:rPr>
        <w:t>文献</w:t>
      </w:r>
      <w:r w:rsidR="00B76F33" w:rsidRPr="00CC73FC">
        <w:rPr>
          <w:rFonts w:asciiTheme="minorEastAsia" w:eastAsiaTheme="minorEastAsia" w:hAnsiTheme="minorEastAsia" w:hint="eastAsia"/>
          <w:szCs w:val="24"/>
        </w:rPr>
        <w:t>2</w:t>
      </w:r>
      <w:r w:rsidR="00A46DD8" w:rsidRPr="00CC73FC">
        <w:rPr>
          <w:rFonts w:asciiTheme="minorEastAsia" w:eastAsiaTheme="minorEastAsia" w:hAnsiTheme="minorEastAsia" w:hint="eastAsia"/>
          <w:szCs w:val="24"/>
        </w:rPr>
        <w:t>】論文の質の評価：QL1</w:t>
      </w:r>
    </w:p>
    <w:p w14:paraId="6CA0F3DE" w14:textId="4DDA265B" w:rsidR="00A46DD8" w:rsidRPr="00CC73FC" w:rsidRDefault="00A46DD8"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通年性アレルギー性鼻炎症状を有する18歳以上日本人男女に、べにふうき緑茶（メチル化カテキン34mg/日または17mg/日摂取）、対照としてやぶきた緑茶（メチル化カテキンを含まない）を毎日12週間飲用させた結果、べにふうき（34mg）群（23名）では、前観察期間と比較して鼻症状スコアの有意な低下が見られたが、べにふうき（17mg）群（23名）とやぶきた群（22名）では有意</w:t>
      </w:r>
      <w:r w:rsidR="00F206C8" w:rsidRPr="00CC73FC">
        <w:rPr>
          <w:rFonts w:asciiTheme="minorEastAsia" w:eastAsiaTheme="minorEastAsia" w:hAnsiTheme="minorEastAsia" w:hint="eastAsia"/>
          <w:szCs w:val="24"/>
        </w:rPr>
        <w:t>な低下</w:t>
      </w:r>
      <w:r w:rsidRPr="00CC73FC">
        <w:rPr>
          <w:rFonts w:asciiTheme="minorEastAsia" w:eastAsiaTheme="minorEastAsia" w:hAnsiTheme="minorEastAsia" w:hint="eastAsia"/>
          <w:szCs w:val="24"/>
        </w:rPr>
        <w:t>は見られなかった。目の症状スコアに関しては、全群で前観察期間に比べて有意な</w:t>
      </w:r>
      <w:r w:rsidR="00F206C8" w:rsidRPr="00CC73FC">
        <w:rPr>
          <w:rFonts w:asciiTheme="minorEastAsia" w:eastAsiaTheme="minorEastAsia" w:hAnsiTheme="minorEastAsia" w:hint="eastAsia"/>
          <w:szCs w:val="24"/>
        </w:rPr>
        <w:t>低下</w:t>
      </w:r>
      <w:r w:rsidRPr="00CC73FC">
        <w:rPr>
          <w:rFonts w:asciiTheme="minorEastAsia" w:eastAsiaTheme="minorEastAsia" w:hAnsiTheme="minorEastAsia" w:hint="eastAsia"/>
          <w:szCs w:val="24"/>
        </w:rPr>
        <w:t>が見られた。</w:t>
      </w:r>
    </w:p>
    <w:p w14:paraId="75B86D34" w14:textId="77777777" w:rsidR="00A66744" w:rsidRPr="00CC73FC" w:rsidRDefault="00A66744" w:rsidP="00A66744">
      <w:pPr>
        <w:ind w:right="-131"/>
        <w:jc w:val="left"/>
        <w:rPr>
          <w:rFonts w:asciiTheme="minorEastAsia" w:eastAsiaTheme="minorEastAsia" w:hAnsiTheme="minorEastAsia"/>
          <w:szCs w:val="24"/>
        </w:rPr>
      </w:pPr>
    </w:p>
    <w:p w14:paraId="3F4250E9" w14:textId="0510835C" w:rsidR="00A46DD8" w:rsidRPr="00CC73FC" w:rsidRDefault="00A46DD8" w:rsidP="00A66744">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【採用文献</w:t>
      </w:r>
      <w:r w:rsidR="00B76F33" w:rsidRPr="00CC73FC">
        <w:rPr>
          <w:rFonts w:asciiTheme="minorEastAsia" w:eastAsiaTheme="minorEastAsia" w:hAnsiTheme="minorEastAsia" w:hint="eastAsia"/>
          <w:szCs w:val="24"/>
        </w:rPr>
        <w:t>3</w:t>
      </w:r>
      <w:r w:rsidRPr="00CC73FC">
        <w:rPr>
          <w:rFonts w:asciiTheme="minorEastAsia" w:eastAsiaTheme="minorEastAsia" w:hAnsiTheme="minorEastAsia" w:hint="eastAsia"/>
          <w:szCs w:val="24"/>
        </w:rPr>
        <w:t>】論文の質の評価：QL2</w:t>
      </w:r>
    </w:p>
    <w:p w14:paraId="10526C16" w14:textId="07EF3C12" w:rsidR="00E50DED" w:rsidRPr="00CC73FC" w:rsidRDefault="00A46DD8" w:rsidP="00E50DED">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スギ花粉飛散時期に目・鼻の不快症状を呈する</w:t>
      </w:r>
      <w:r w:rsidR="00B76F33" w:rsidRPr="00CC73FC">
        <w:rPr>
          <w:rFonts w:asciiTheme="minorEastAsia" w:eastAsiaTheme="minorEastAsia" w:hAnsiTheme="minorEastAsia" w:hint="eastAsia"/>
          <w:szCs w:val="24"/>
        </w:rPr>
        <w:t>22歳以上</w:t>
      </w:r>
      <w:r w:rsidRPr="00CC73FC">
        <w:rPr>
          <w:rFonts w:asciiTheme="minorEastAsia" w:eastAsiaTheme="minorEastAsia" w:hAnsiTheme="minorEastAsia" w:hint="eastAsia"/>
          <w:szCs w:val="24"/>
        </w:rPr>
        <w:t>日本人成人男女に、スギ花粉飛散時期開始の約</w:t>
      </w:r>
      <w:r w:rsidR="00E50DED" w:rsidRPr="00CC73FC">
        <w:rPr>
          <w:rFonts w:asciiTheme="minorEastAsia" w:eastAsiaTheme="minorEastAsia" w:hAnsiTheme="minorEastAsia" w:hint="eastAsia"/>
          <w:szCs w:val="24"/>
        </w:rPr>
        <w:t>2ヶ</w:t>
      </w:r>
      <w:r w:rsidRPr="00CC73FC">
        <w:rPr>
          <w:rFonts w:asciiTheme="minorEastAsia" w:eastAsiaTheme="minorEastAsia" w:hAnsiTheme="minorEastAsia" w:hint="eastAsia"/>
          <w:szCs w:val="24"/>
        </w:rPr>
        <w:t>月前から、べにふうき緑茶（メチル化カテキン推定摂取量：</w:t>
      </w:r>
      <w:r w:rsidR="00E50DED" w:rsidRPr="00CC73FC">
        <w:rPr>
          <w:rFonts w:asciiTheme="minorEastAsia" w:eastAsiaTheme="minorEastAsia" w:hAnsiTheme="minorEastAsia" w:hint="eastAsia"/>
          <w:szCs w:val="24"/>
        </w:rPr>
        <w:t>26.8mg</w:t>
      </w:r>
      <w:r w:rsidRPr="00CC73FC">
        <w:rPr>
          <w:rFonts w:asciiTheme="minorEastAsia" w:eastAsiaTheme="minorEastAsia" w:hAnsiTheme="minorEastAsia" w:hint="eastAsia"/>
          <w:szCs w:val="24"/>
        </w:rPr>
        <w:t>/日）、対照としてやぶきた緑茶（メチル化カテキンを含まない）を毎日飲用させた結果、飲用開始から</w:t>
      </w:r>
      <w:r w:rsidR="004028F8" w:rsidRPr="00CC73FC">
        <w:rPr>
          <w:rFonts w:asciiTheme="minorEastAsia" w:eastAsiaTheme="minorEastAsia" w:hAnsiTheme="minorEastAsia" w:hint="eastAsia"/>
          <w:szCs w:val="24"/>
        </w:rPr>
        <w:t>86日</w:t>
      </w:r>
      <w:r w:rsidRPr="00CC73FC">
        <w:rPr>
          <w:rFonts w:asciiTheme="minorEastAsia" w:eastAsiaTheme="minorEastAsia" w:hAnsiTheme="minorEastAsia" w:hint="eastAsia"/>
          <w:szCs w:val="24"/>
        </w:rPr>
        <w:t>経過時の症状スコアについて、べにふうき群（</w:t>
      </w:r>
      <w:r w:rsidR="00E50DED" w:rsidRPr="00CC73FC">
        <w:rPr>
          <w:rFonts w:asciiTheme="minorEastAsia" w:eastAsiaTheme="minorEastAsia" w:hAnsiTheme="minorEastAsia" w:hint="eastAsia"/>
          <w:szCs w:val="24"/>
        </w:rPr>
        <w:t>9</w:t>
      </w:r>
      <w:r w:rsidRPr="00CC73FC">
        <w:rPr>
          <w:rFonts w:asciiTheme="minorEastAsia" w:eastAsiaTheme="minorEastAsia" w:hAnsiTheme="minorEastAsia" w:hint="eastAsia"/>
          <w:szCs w:val="24"/>
        </w:rPr>
        <w:t>名）ではやぶきた群（</w:t>
      </w:r>
      <w:r w:rsidR="00E50DED" w:rsidRPr="00CC73FC">
        <w:rPr>
          <w:rFonts w:asciiTheme="minorEastAsia" w:eastAsiaTheme="minorEastAsia" w:hAnsiTheme="minorEastAsia" w:hint="eastAsia"/>
          <w:szCs w:val="24"/>
        </w:rPr>
        <w:t>9</w:t>
      </w:r>
      <w:r w:rsidRPr="00CC73FC">
        <w:rPr>
          <w:rFonts w:asciiTheme="minorEastAsia" w:eastAsiaTheme="minorEastAsia" w:hAnsiTheme="minorEastAsia" w:hint="eastAsia"/>
          <w:szCs w:val="24"/>
        </w:rPr>
        <w:t>名）に比べて10項目中、鼻水と目の痒みの</w:t>
      </w:r>
      <w:r w:rsidR="00E50DED" w:rsidRPr="00CC73FC">
        <w:rPr>
          <w:rFonts w:asciiTheme="minorEastAsia" w:eastAsiaTheme="minorEastAsia" w:hAnsiTheme="minorEastAsia" w:hint="eastAsia"/>
          <w:szCs w:val="24"/>
        </w:rPr>
        <w:t>2</w:t>
      </w:r>
      <w:r w:rsidRPr="00CC73FC">
        <w:rPr>
          <w:rFonts w:asciiTheme="minorEastAsia" w:eastAsiaTheme="minorEastAsia" w:hAnsiTheme="minorEastAsia" w:hint="eastAsia"/>
          <w:szCs w:val="24"/>
        </w:rPr>
        <w:t>項目で有意な</w:t>
      </w:r>
      <w:r w:rsidR="00F206C8" w:rsidRPr="00CC73FC">
        <w:rPr>
          <w:rFonts w:asciiTheme="minorEastAsia" w:eastAsiaTheme="minorEastAsia" w:hAnsiTheme="minorEastAsia" w:hint="eastAsia"/>
          <w:szCs w:val="24"/>
        </w:rPr>
        <w:t>低下</w:t>
      </w:r>
      <w:r w:rsidRPr="00CC73FC">
        <w:rPr>
          <w:rFonts w:asciiTheme="minorEastAsia" w:eastAsiaTheme="minorEastAsia" w:hAnsiTheme="minorEastAsia" w:hint="eastAsia"/>
          <w:szCs w:val="24"/>
        </w:rPr>
        <w:t>が見られた。</w:t>
      </w:r>
      <w:r w:rsidR="00E50DED" w:rsidRPr="00CC73FC">
        <w:rPr>
          <w:rFonts w:asciiTheme="minorEastAsia" w:eastAsiaTheme="minorEastAsia" w:hAnsiTheme="minorEastAsia" w:hint="eastAsia"/>
          <w:szCs w:val="24"/>
        </w:rPr>
        <w:t>なお、メチル化カテキン推定摂取量は、ティーバッグ中の茶葉3g中のメチル化カテキン44.7mgに対して、</w:t>
      </w:r>
      <w:r w:rsidR="009E4B49" w:rsidRPr="00CC73FC">
        <w:rPr>
          <w:rFonts w:asciiTheme="minorEastAsia" w:eastAsiaTheme="minorEastAsia" w:hAnsiTheme="minorEastAsia" w:hint="eastAsia"/>
          <w:szCs w:val="24"/>
        </w:rPr>
        <w:t>抽出率約60％</w:t>
      </w:r>
      <w:r w:rsidR="00E50DED" w:rsidRPr="00CC73FC">
        <w:rPr>
          <w:rFonts w:asciiTheme="minorEastAsia" w:eastAsiaTheme="minorEastAsia" w:hAnsiTheme="minorEastAsia" w:hint="eastAsia"/>
          <w:szCs w:val="24"/>
        </w:rPr>
        <w:t>（</w:t>
      </w:r>
      <w:r w:rsidR="00195BB6" w:rsidRPr="00CC73FC">
        <w:rPr>
          <w:rFonts w:asciiTheme="minorEastAsia" w:eastAsiaTheme="minorEastAsia" w:hAnsiTheme="minorEastAsia" w:hint="eastAsia"/>
          <w:szCs w:val="24"/>
        </w:rPr>
        <w:t>参考文献1</w:t>
      </w:r>
      <w:r w:rsidR="00E50DED" w:rsidRPr="00CC73FC">
        <w:rPr>
          <w:rFonts w:asciiTheme="minorEastAsia" w:eastAsiaTheme="minorEastAsia" w:hAnsiTheme="minorEastAsia" w:hint="eastAsia"/>
          <w:szCs w:val="24"/>
        </w:rPr>
        <w:t>）</w:t>
      </w:r>
      <w:r w:rsidR="009E4B49" w:rsidRPr="00CC73FC">
        <w:rPr>
          <w:rFonts w:asciiTheme="minorEastAsia" w:eastAsiaTheme="minorEastAsia" w:hAnsiTheme="minorEastAsia" w:hint="eastAsia"/>
          <w:szCs w:val="24"/>
        </w:rPr>
        <w:t>として算出した。</w:t>
      </w:r>
    </w:p>
    <w:p w14:paraId="645BD794" w14:textId="77777777" w:rsidR="00A46DD8" w:rsidRPr="00CC73FC" w:rsidRDefault="00A46DD8" w:rsidP="00A66744">
      <w:pPr>
        <w:ind w:right="-131"/>
        <w:jc w:val="left"/>
        <w:rPr>
          <w:rFonts w:asciiTheme="minorEastAsia" w:eastAsiaTheme="minorEastAsia" w:hAnsiTheme="minorEastAsia"/>
          <w:szCs w:val="24"/>
        </w:rPr>
      </w:pPr>
    </w:p>
    <w:p w14:paraId="326A2634" w14:textId="40BD4BE1" w:rsidR="00A66744" w:rsidRPr="00CC73FC" w:rsidRDefault="00A66744" w:rsidP="00A66744">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【採用</w:t>
      </w:r>
      <w:r w:rsidR="006D30F2" w:rsidRPr="00CC73FC">
        <w:rPr>
          <w:rFonts w:asciiTheme="minorEastAsia" w:eastAsiaTheme="minorEastAsia" w:hAnsiTheme="minorEastAsia" w:hint="eastAsia"/>
          <w:szCs w:val="24"/>
        </w:rPr>
        <w:t>文献</w:t>
      </w:r>
      <w:r w:rsidR="00B76F33" w:rsidRPr="00CC73FC">
        <w:rPr>
          <w:rFonts w:asciiTheme="minorEastAsia" w:eastAsiaTheme="minorEastAsia" w:hAnsiTheme="minorEastAsia" w:hint="eastAsia"/>
          <w:szCs w:val="24"/>
        </w:rPr>
        <w:t>4</w:t>
      </w:r>
      <w:r w:rsidRPr="00CC73FC">
        <w:rPr>
          <w:rFonts w:asciiTheme="minorEastAsia" w:eastAsiaTheme="minorEastAsia" w:hAnsiTheme="minorEastAsia" w:hint="eastAsia"/>
          <w:szCs w:val="24"/>
        </w:rPr>
        <w:t>】</w:t>
      </w:r>
      <w:r w:rsidR="00944C1F" w:rsidRPr="00CC73FC">
        <w:rPr>
          <w:rFonts w:asciiTheme="minorEastAsia" w:eastAsiaTheme="minorEastAsia" w:hAnsiTheme="minorEastAsia" w:hint="eastAsia"/>
          <w:szCs w:val="24"/>
        </w:rPr>
        <w:t>論文の質の評価</w:t>
      </w:r>
      <w:r w:rsidRPr="00CC73FC">
        <w:rPr>
          <w:rFonts w:asciiTheme="minorEastAsia" w:eastAsiaTheme="minorEastAsia" w:hAnsiTheme="minorEastAsia" w:hint="eastAsia"/>
          <w:szCs w:val="24"/>
        </w:rPr>
        <w:t>：</w:t>
      </w:r>
      <w:r w:rsidR="004028F8" w:rsidRPr="00CC73FC">
        <w:rPr>
          <w:rFonts w:asciiTheme="minorEastAsia" w:eastAsiaTheme="minorEastAsia" w:hAnsiTheme="minorEastAsia" w:hint="eastAsia"/>
          <w:szCs w:val="24"/>
        </w:rPr>
        <w:t>QL2</w:t>
      </w:r>
    </w:p>
    <w:p w14:paraId="2D485FC6" w14:textId="4952C8D4" w:rsidR="00A66744" w:rsidRPr="00CC73FC" w:rsidRDefault="004028F8"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スギ花粉症状を有する</w:t>
      </w:r>
      <w:r w:rsidR="009E4B49" w:rsidRPr="00CC73FC">
        <w:rPr>
          <w:rFonts w:asciiTheme="minorEastAsia" w:eastAsiaTheme="minorEastAsia" w:hAnsiTheme="minorEastAsia" w:hint="eastAsia"/>
          <w:szCs w:val="24"/>
        </w:rPr>
        <w:t>19歳～63歳</w:t>
      </w:r>
      <w:r w:rsidRPr="00CC73FC">
        <w:rPr>
          <w:rFonts w:asciiTheme="minorEastAsia" w:eastAsiaTheme="minorEastAsia" w:hAnsiTheme="minorEastAsia" w:hint="eastAsia"/>
          <w:szCs w:val="24"/>
        </w:rPr>
        <w:t>日本人男女に、メチル化カテキンを含むべにふじ緑茶（メチル化カテキンの推定摂取量：34.9mg/日）または対照として、やぶきた緑茶（メチル化カテキンを含まず）を52日間飲用させた結果、べにふじ群（</w:t>
      </w:r>
      <w:r w:rsidR="00A626B5" w:rsidRPr="00CC73FC">
        <w:rPr>
          <w:rFonts w:asciiTheme="minorEastAsia" w:eastAsiaTheme="minorEastAsia" w:hAnsiTheme="minorEastAsia" w:hint="eastAsia"/>
          <w:szCs w:val="24"/>
        </w:rPr>
        <w:t>9</w:t>
      </w:r>
      <w:r w:rsidRPr="00CC73FC">
        <w:rPr>
          <w:rFonts w:asciiTheme="minorEastAsia" w:eastAsiaTheme="minorEastAsia" w:hAnsiTheme="minorEastAsia" w:hint="eastAsia"/>
          <w:szCs w:val="24"/>
        </w:rPr>
        <w:t>名）では、症状スコアについて、</w:t>
      </w:r>
      <w:r w:rsidR="007B0DD0" w:rsidRPr="00CC73FC">
        <w:rPr>
          <w:rFonts w:asciiTheme="minorEastAsia" w:eastAsiaTheme="minorEastAsia" w:hAnsiTheme="minorEastAsia" w:hint="eastAsia"/>
          <w:szCs w:val="24"/>
        </w:rPr>
        <w:t>6項目（</w:t>
      </w:r>
      <w:r w:rsidRPr="00CC73FC">
        <w:rPr>
          <w:rFonts w:asciiTheme="minorEastAsia" w:eastAsiaTheme="minorEastAsia" w:hAnsiTheme="minorEastAsia" w:hint="eastAsia"/>
          <w:szCs w:val="24"/>
        </w:rPr>
        <w:t>目の痒み、鼻づまり、咽頭痛、生活への支障度など</w:t>
      </w:r>
      <w:r w:rsidR="007B0DD0" w:rsidRPr="00CC73FC">
        <w:rPr>
          <w:rFonts w:asciiTheme="minorEastAsia" w:eastAsiaTheme="minorEastAsia" w:hAnsiTheme="minorEastAsia" w:hint="eastAsia"/>
          <w:szCs w:val="24"/>
        </w:rPr>
        <w:t>）すべて</w:t>
      </w:r>
      <w:r w:rsidRPr="00CC73FC">
        <w:rPr>
          <w:rFonts w:asciiTheme="minorEastAsia" w:eastAsiaTheme="minorEastAsia" w:hAnsiTheme="minorEastAsia" w:hint="eastAsia"/>
          <w:szCs w:val="24"/>
        </w:rPr>
        <w:t>で</w:t>
      </w:r>
      <w:r w:rsidR="00A626B5" w:rsidRPr="00CC73FC">
        <w:rPr>
          <w:rFonts w:asciiTheme="minorEastAsia" w:eastAsiaTheme="minorEastAsia" w:hAnsiTheme="minorEastAsia" w:hint="eastAsia"/>
          <w:szCs w:val="24"/>
        </w:rPr>
        <w:t>やぶきた群（9名）に比べて</w:t>
      </w:r>
      <w:r w:rsidRPr="00CC73FC">
        <w:rPr>
          <w:rFonts w:asciiTheme="minorEastAsia" w:eastAsiaTheme="minorEastAsia" w:hAnsiTheme="minorEastAsia" w:hint="eastAsia"/>
          <w:szCs w:val="24"/>
        </w:rPr>
        <w:t>有意な</w:t>
      </w:r>
      <w:r w:rsidR="00F206C8" w:rsidRPr="00CC73FC">
        <w:rPr>
          <w:rFonts w:asciiTheme="minorEastAsia" w:eastAsiaTheme="minorEastAsia" w:hAnsiTheme="minorEastAsia" w:hint="eastAsia"/>
          <w:szCs w:val="24"/>
        </w:rPr>
        <w:t>低下</w:t>
      </w:r>
      <w:r w:rsidRPr="00CC73FC">
        <w:rPr>
          <w:rFonts w:asciiTheme="minorEastAsia" w:eastAsiaTheme="minorEastAsia" w:hAnsiTheme="minorEastAsia" w:hint="eastAsia"/>
          <w:szCs w:val="24"/>
        </w:rPr>
        <w:t>が見られた。</w:t>
      </w:r>
      <w:r w:rsidR="009E4B49" w:rsidRPr="00CC73FC">
        <w:rPr>
          <w:rFonts w:asciiTheme="minorEastAsia" w:eastAsiaTheme="minorEastAsia" w:hAnsiTheme="minorEastAsia" w:hint="eastAsia"/>
          <w:szCs w:val="24"/>
        </w:rPr>
        <w:t>なお、メチル化カテキン推定摂取量は、ティーバッグ中の茶葉4g中のメチル化カテキン49.88mgに対して、抽出率約70％（採用文献に記載あり）として算出した。</w:t>
      </w:r>
    </w:p>
    <w:p w14:paraId="4CE63850" w14:textId="77777777" w:rsidR="005C41E2" w:rsidRPr="00CC73FC" w:rsidRDefault="005C41E2" w:rsidP="005C41E2">
      <w:pPr>
        <w:ind w:right="-131"/>
        <w:jc w:val="left"/>
        <w:rPr>
          <w:rFonts w:asciiTheme="minorEastAsia" w:eastAsiaTheme="minorEastAsia" w:hAnsiTheme="minorEastAsia"/>
          <w:szCs w:val="24"/>
        </w:rPr>
      </w:pPr>
    </w:p>
    <w:p w14:paraId="4C8F0253" w14:textId="77777777" w:rsidR="00A66744" w:rsidRPr="00CC73FC" w:rsidRDefault="00A66744">
      <w:pPr>
        <w:ind w:right="-131"/>
        <w:jc w:val="left"/>
        <w:rPr>
          <w:rFonts w:asciiTheme="minorEastAsia" w:eastAsiaTheme="minorEastAsia" w:hAnsiTheme="minorEastAsia"/>
          <w:szCs w:val="24"/>
        </w:rPr>
      </w:pPr>
    </w:p>
    <w:p w14:paraId="25590A5D" w14:textId="4825AC35"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結果の統合</w:t>
      </w:r>
    </w:p>
    <w:p w14:paraId="63EF4DF3" w14:textId="77777777" w:rsidR="00F55E00" w:rsidRPr="00CC73FC" w:rsidRDefault="00F55E00"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定性的研究レビューのため結果の統合は行わなかった。</w:t>
      </w:r>
    </w:p>
    <w:p w14:paraId="6E8E5E02" w14:textId="77777777" w:rsidR="00F55E00" w:rsidRPr="00CC73FC" w:rsidRDefault="00F55E00">
      <w:pPr>
        <w:ind w:right="-131"/>
        <w:jc w:val="left"/>
        <w:rPr>
          <w:rFonts w:asciiTheme="minorEastAsia" w:eastAsiaTheme="minorEastAsia" w:hAnsiTheme="minorEastAsia"/>
          <w:szCs w:val="24"/>
        </w:rPr>
      </w:pPr>
    </w:p>
    <w:p w14:paraId="66B960CB" w14:textId="28D59593" w:rsidR="00EB351E" w:rsidRPr="00CC73FC" w:rsidRDefault="00F55E00">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全研究のバイアス</w:t>
      </w:r>
      <w:r w:rsidR="00EB351E" w:rsidRPr="00CC73FC">
        <w:rPr>
          <w:rFonts w:asciiTheme="minorEastAsia" w:eastAsiaTheme="minorEastAsia" w:hAnsiTheme="minorEastAsia" w:hint="eastAsia"/>
          <w:b/>
          <w:szCs w:val="24"/>
          <w:u w:val="single"/>
        </w:rPr>
        <w:t>リスク</w:t>
      </w:r>
    </w:p>
    <w:p w14:paraId="70C34580" w14:textId="77777777" w:rsidR="00E84616" w:rsidRPr="00CC73FC" w:rsidRDefault="00E84616"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バイアスリスク、非直接性、不精確、非一貫性、出版バイアスの評価結果を別紙様式（Ⅴ）-13a及び別紙様式（Ⅴ）-14にまとめた。</w:t>
      </w:r>
    </w:p>
    <w:p w14:paraId="6BE30311" w14:textId="19E04A41" w:rsidR="00B06289" w:rsidRPr="00CC73FC" w:rsidRDefault="00B06289" w:rsidP="00EB5A2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バイアスリスクについては、</w:t>
      </w:r>
      <w:r w:rsidR="003E36BA" w:rsidRPr="00CC73FC">
        <w:rPr>
          <w:rFonts w:asciiTheme="minorEastAsia" w:eastAsiaTheme="minorEastAsia" w:hAnsiTheme="minorEastAsia" w:hint="eastAsia"/>
          <w:szCs w:val="24"/>
        </w:rPr>
        <w:t>また、4報すべての文献の著者に被験食品製造業者（あるいは同種の製品製造業者）が含む</w:t>
      </w:r>
      <w:r w:rsidR="0018087C" w:rsidRPr="00CC73FC">
        <w:rPr>
          <w:rFonts w:asciiTheme="minorEastAsia" w:eastAsiaTheme="minorEastAsia" w:hAnsiTheme="minorEastAsia" w:hint="eastAsia"/>
          <w:szCs w:val="24"/>
        </w:rPr>
        <w:t>同じ研究グループの報告であること、</w:t>
      </w:r>
      <w:r w:rsidR="00A626B5" w:rsidRPr="00CC73FC">
        <w:rPr>
          <w:rFonts w:asciiTheme="minorEastAsia" w:eastAsiaTheme="minorEastAsia" w:hAnsiTheme="minorEastAsia" w:hint="eastAsia"/>
          <w:szCs w:val="24"/>
        </w:rPr>
        <w:t>ランダム化や割付の隠蔵化等の記載方法が不足している点や1報</w:t>
      </w:r>
      <w:r w:rsidR="0053423F" w:rsidRPr="00CC73FC">
        <w:rPr>
          <w:rFonts w:asciiTheme="minorEastAsia" w:eastAsiaTheme="minorEastAsia" w:hAnsiTheme="minorEastAsia" w:hint="eastAsia"/>
          <w:szCs w:val="24"/>
        </w:rPr>
        <w:t>（文献1）</w:t>
      </w:r>
      <w:r w:rsidR="00A626B5" w:rsidRPr="00CC73FC">
        <w:rPr>
          <w:rFonts w:asciiTheme="minorEastAsia" w:eastAsiaTheme="minorEastAsia" w:hAnsiTheme="minorEastAsia" w:hint="eastAsia"/>
          <w:szCs w:val="24"/>
        </w:rPr>
        <w:t>がPPS解析である点に、バイアスリスクを有する可能性があり、4報とも</w:t>
      </w:r>
      <w:r w:rsidR="00350670" w:rsidRPr="00CC73FC">
        <w:rPr>
          <w:rFonts w:asciiTheme="minorEastAsia" w:eastAsiaTheme="minorEastAsia" w:hAnsiTheme="minorEastAsia" w:hint="eastAsia"/>
          <w:szCs w:val="24"/>
        </w:rPr>
        <w:t>まとめの評価</w:t>
      </w:r>
      <w:r w:rsidR="00350670" w:rsidRPr="00CC73FC">
        <w:rPr>
          <w:rFonts w:asciiTheme="minorEastAsia" w:eastAsiaTheme="minorEastAsia" w:hAnsiTheme="minorEastAsia" w:hint="eastAsia"/>
          <w:szCs w:val="24"/>
        </w:rPr>
        <w:lastRenderedPageBreak/>
        <w:t>が中(-1)であ</w:t>
      </w:r>
      <w:r w:rsidR="00A626B5" w:rsidRPr="00CC73FC">
        <w:rPr>
          <w:rFonts w:asciiTheme="minorEastAsia" w:eastAsiaTheme="minorEastAsia" w:hAnsiTheme="minorEastAsia" w:hint="eastAsia"/>
          <w:szCs w:val="24"/>
        </w:rPr>
        <w:t>るため</w:t>
      </w:r>
      <w:r w:rsidR="00350670" w:rsidRPr="00CC73FC">
        <w:rPr>
          <w:rFonts w:asciiTheme="minorEastAsia" w:eastAsiaTheme="minorEastAsia" w:hAnsiTheme="minorEastAsia" w:hint="eastAsia"/>
          <w:szCs w:val="24"/>
        </w:rPr>
        <w:t>エビデンス総体の評価を中(-1)とした。</w:t>
      </w:r>
    </w:p>
    <w:p w14:paraId="7EF99DE8" w14:textId="70529876" w:rsidR="00F80133" w:rsidRPr="00CC73FC" w:rsidRDefault="00350670" w:rsidP="0053423F">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非直接性は</w:t>
      </w:r>
      <w:r w:rsidR="00F80133" w:rsidRPr="00CC73FC">
        <w:rPr>
          <w:rFonts w:asciiTheme="minorEastAsia" w:eastAsiaTheme="minorEastAsia" w:hAnsiTheme="minorEastAsia" w:hint="eastAsia"/>
          <w:szCs w:val="24"/>
        </w:rPr>
        <w:t>、</w:t>
      </w:r>
      <w:r w:rsidR="00685147" w:rsidRPr="00CC73FC">
        <w:rPr>
          <w:rFonts w:asciiTheme="minorEastAsia" w:eastAsiaTheme="minorEastAsia" w:hAnsiTheme="minorEastAsia" w:hint="eastAsia"/>
          <w:szCs w:val="24"/>
        </w:rPr>
        <w:t>1報（文献2）では対照群との有意差について記載がなかったが、エビデンス総体への影響は重大ではないと判断し</w:t>
      </w:r>
      <w:r w:rsidR="004F5D29" w:rsidRPr="00CC73FC">
        <w:rPr>
          <w:rFonts w:asciiTheme="minorEastAsia" w:eastAsiaTheme="minorEastAsia" w:hAnsiTheme="minorEastAsia" w:hint="eastAsia"/>
          <w:szCs w:val="24"/>
        </w:rPr>
        <w:t>低(0)と評価した。</w:t>
      </w:r>
    </w:p>
    <w:p w14:paraId="492BBB80" w14:textId="6BE688B5" w:rsidR="0012368C" w:rsidRPr="00CC73FC" w:rsidRDefault="00F80133" w:rsidP="00EB5A2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不精確は、</w:t>
      </w:r>
      <w:r w:rsidR="0012368C" w:rsidRPr="00CC73FC">
        <w:rPr>
          <w:rFonts w:asciiTheme="minorEastAsia" w:eastAsiaTheme="minorEastAsia" w:hAnsiTheme="minorEastAsia" w:hint="eastAsia"/>
          <w:szCs w:val="24"/>
        </w:rPr>
        <w:t>2報（文献</w:t>
      </w:r>
      <w:r w:rsidR="007B0DD0" w:rsidRPr="00CC73FC">
        <w:rPr>
          <w:rFonts w:asciiTheme="minorEastAsia" w:eastAsiaTheme="minorEastAsia" w:hAnsiTheme="minorEastAsia" w:hint="eastAsia"/>
          <w:szCs w:val="24"/>
        </w:rPr>
        <w:t>3</w:t>
      </w:r>
      <w:r w:rsidR="0012368C" w:rsidRPr="00CC73FC">
        <w:rPr>
          <w:rFonts w:asciiTheme="minorEastAsia" w:eastAsiaTheme="minorEastAsia" w:hAnsiTheme="minorEastAsia" w:hint="eastAsia"/>
          <w:szCs w:val="24"/>
        </w:rPr>
        <w:t>、</w:t>
      </w:r>
      <w:r w:rsidR="007B0DD0" w:rsidRPr="00CC73FC">
        <w:rPr>
          <w:rFonts w:asciiTheme="minorEastAsia" w:eastAsiaTheme="minorEastAsia" w:hAnsiTheme="minorEastAsia" w:hint="eastAsia"/>
          <w:szCs w:val="24"/>
        </w:rPr>
        <w:t>4</w:t>
      </w:r>
      <w:r w:rsidR="0012368C" w:rsidRPr="00CC73FC">
        <w:rPr>
          <w:rFonts w:asciiTheme="minorEastAsia" w:eastAsiaTheme="minorEastAsia" w:hAnsiTheme="minorEastAsia" w:hint="eastAsia"/>
          <w:szCs w:val="24"/>
        </w:rPr>
        <w:t>）において、各群9名と少なかったため中(-1)とした。</w:t>
      </w:r>
    </w:p>
    <w:p w14:paraId="2DC4FED5" w14:textId="5A3429A5" w:rsidR="00F80133" w:rsidRPr="00CC73FC" w:rsidRDefault="00F80133" w:rsidP="00EB5A2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非一貫性は、1報</w:t>
      </w:r>
      <w:r w:rsidR="00285786" w:rsidRPr="00CC73FC">
        <w:rPr>
          <w:rFonts w:asciiTheme="minorEastAsia" w:eastAsiaTheme="minorEastAsia" w:hAnsiTheme="minorEastAsia" w:hint="eastAsia"/>
          <w:szCs w:val="24"/>
        </w:rPr>
        <w:t>（文献2）</w:t>
      </w:r>
      <w:r w:rsidRPr="00CC73FC">
        <w:rPr>
          <w:rFonts w:asciiTheme="minorEastAsia" w:eastAsiaTheme="minorEastAsia" w:hAnsiTheme="minorEastAsia" w:hint="eastAsia"/>
          <w:szCs w:val="24"/>
        </w:rPr>
        <w:t>が介入の前後で</w:t>
      </w:r>
      <w:r w:rsidR="00831C49" w:rsidRPr="00CC73FC">
        <w:rPr>
          <w:rFonts w:asciiTheme="minorEastAsia" w:eastAsiaTheme="minorEastAsia" w:hAnsiTheme="minorEastAsia" w:hint="eastAsia"/>
          <w:szCs w:val="24"/>
        </w:rPr>
        <w:t>の有意差で</w:t>
      </w:r>
      <w:r w:rsidRPr="00CC73FC">
        <w:rPr>
          <w:rFonts w:asciiTheme="minorEastAsia" w:eastAsiaTheme="minorEastAsia" w:hAnsiTheme="minorEastAsia" w:hint="eastAsia"/>
          <w:szCs w:val="24"/>
        </w:rPr>
        <w:t>あったが、</w:t>
      </w:r>
      <w:r w:rsidR="00285786" w:rsidRPr="00CC73FC">
        <w:rPr>
          <w:rFonts w:asciiTheme="minorEastAsia" w:eastAsiaTheme="minorEastAsia" w:hAnsiTheme="minorEastAsia" w:hint="eastAsia"/>
          <w:szCs w:val="24"/>
        </w:rPr>
        <w:t>残りの</w:t>
      </w:r>
      <w:r w:rsidRPr="00CC73FC">
        <w:rPr>
          <w:rFonts w:asciiTheme="minorEastAsia" w:eastAsiaTheme="minorEastAsia" w:hAnsiTheme="minorEastAsia" w:hint="eastAsia"/>
          <w:szCs w:val="24"/>
        </w:rPr>
        <w:t>3報は対照群との比較で</w:t>
      </w:r>
      <w:r w:rsidR="00831C49" w:rsidRPr="00CC73FC">
        <w:rPr>
          <w:rFonts w:asciiTheme="minorEastAsia" w:eastAsiaTheme="minorEastAsia" w:hAnsiTheme="minorEastAsia" w:hint="eastAsia"/>
          <w:szCs w:val="24"/>
        </w:rPr>
        <w:t>の</w:t>
      </w:r>
      <w:r w:rsidRPr="00CC73FC">
        <w:rPr>
          <w:rFonts w:asciiTheme="minorEastAsia" w:eastAsiaTheme="minorEastAsia" w:hAnsiTheme="minorEastAsia" w:hint="eastAsia"/>
          <w:szCs w:val="24"/>
        </w:rPr>
        <w:t>有意差があり、4報とも効果あり</w:t>
      </w:r>
      <w:r w:rsidR="00831C49" w:rsidRPr="00CC73FC">
        <w:rPr>
          <w:rFonts w:asciiTheme="minorEastAsia" w:eastAsiaTheme="minorEastAsia" w:hAnsiTheme="minorEastAsia" w:hint="eastAsia"/>
          <w:szCs w:val="24"/>
        </w:rPr>
        <w:t>と判断した</w:t>
      </w:r>
      <w:r w:rsidRPr="00CC73FC">
        <w:rPr>
          <w:rFonts w:asciiTheme="minorEastAsia" w:eastAsiaTheme="minorEastAsia" w:hAnsiTheme="minorEastAsia" w:hint="eastAsia"/>
          <w:szCs w:val="24"/>
        </w:rPr>
        <w:t>ため、低(0)と評価した。</w:t>
      </w:r>
    </w:p>
    <w:p w14:paraId="79710957" w14:textId="2BAFDFCE" w:rsidR="00E84616" w:rsidRPr="00CC73FC" w:rsidRDefault="003E36BA" w:rsidP="00EB5A2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出版</w:t>
      </w:r>
      <w:r w:rsidR="00F80133" w:rsidRPr="00CC73FC">
        <w:rPr>
          <w:rFonts w:asciiTheme="minorEastAsia" w:eastAsiaTheme="minorEastAsia" w:hAnsiTheme="minorEastAsia" w:hint="eastAsia"/>
          <w:szCs w:val="24"/>
        </w:rPr>
        <w:t>バイアスに関しては、</w:t>
      </w:r>
      <w:r w:rsidR="00E167C0" w:rsidRPr="00CC73FC">
        <w:rPr>
          <w:rFonts w:asciiTheme="minorEastAsia" w:eastAsiaTheme="minorEastAsia" w:hAnsiTheme="minorEastAsia" w:hint="eastAsia"/>
          <w:szCs w:val="24"/>
        </w:rPr>
        <w:t>採用文献が4報で、</w:t>
      </w:r>
      <w:r w:rsidR="00E84616" w:rsidRPr="00CC73FC">
        <w:rPr>
          <w:rFonts w:asciiTheme="minorEastAsia" w:eastAsiaTheme="minorEastAsia" w:hAnsiTheme="minorEastAsia" w:hint="eastAsia"/>
          <w:szCs w:val="24"/>
        </w:rPr>
        <w:t>UMIN</w:t>
      </w:r>
      <w:r w:rsidR="00846841" w:rsidRPr="00CC73FC">
        <w:rPr>
          <w:rFonts w:asciiTheme="minorEastAsia" w:eastAsiaTheme="minorEastAsia" w:hAnsiTheme="minorEastAsia" w:hint="eastAsia"/>
          <w:szCs w:val="24"/>
        </w:rPr>
        <w:t>-</w:t>
      </w:r>
      <w:r w:rsidR="00E84616" w:rsidRPr="00CC73FC">
        <w:rPr>
          <w:rFonts w:asciiTheme="minorEastAsia" w:eastAsiaTheme="minorEastAsia" w:hAnsiTheme="minorEastAsia" w:hint="eastAsia"/>
          <w:szCs w:val="24"/>
        </w:rPr>
        <w:t>CTR</w:t>
      </w:r>
      <w:r w:rsidR="00831C49" w:rsidRPr="00CC73FC">
        <w:rPr>
          <w:rFonts w:asciiTheme="minorEastAsia" w:eastAsiaTheme="minorEastAsia" w:hAnsiTheme="minorEastAsia" w:hint="eastAsia"/>
          <w:szCs w:val="24"/>
        </w:rPr>
        <w:t>に登録された研究報告</w:t>
      </w:r>
      <w:r w:rsidR="0009793D" w:rsidRPr="00CC73FC">
        <w:rPr>
          <w:rFonts w:asciiTheme="minorEastAsia" w:eastAsiaTheme="minorEastAsia" w:hAnsiTheme="minorEastAsia" w:hint="eastAsia"/>
          <w:szCs w:val="24"/>
        </w:rPr>
        <w:t>には本レビューのアウトカムに適合する未研究報告は確認され</w:t>
      </w:r>
      <w:r w:rsidR="00685147" w:rsidRPr="00CC73FC">
        <w:rPr>
          <w:rFonts w:asciiTheme="minorEastAsia" w:eastAsiaTheme="minorEastAsia" w:hAnsiTheme="minorEastAsia" w:hint="eastAsia"/>
          <w:szCs w:val="24"/>
        </w:rPr>
        <w:t>ず</w:t>
      </w:r>
      <w:r w:rsidR="0099569D" w:rsidRPr="00CC73FC">
        <w:rPr>
          <w:rFonts w:asciiTheme="minorEastAsia" w:eastAsiaTheme="minorEastAsia" w:hAnsiTheme="minorEastAsia" w:hint="eastAsia"/>
          <w:szCs w:val="24"/>
        </w:rPr>
        <w:t>、可能性が否定できない</w:t>
      </w:r>
      <w:r w:rsidR="00831C49" w:rsidRPr="00CC73FC">
        <w:rPr>
          <w:rFonts w:asciiTheme="minorEastAsia" w:eastAsiaTheme="minorEastAsia" w:hAnsiTheme="minorEastAsia" w:hint="eastAsia"/>
          <w:szCs w:val="24"/>
        </w:rPr>
        <w:t>ため</w:t>
      </w:r>
      <w:r w:rsidR="00E84616" w:rsidRPr="00CC73FC">
        <w:rPr>
          <w:rFonts w:asciiTheme="minorEastAsia" w:eastAsiaTheme="minorEastAsia" w:hAnsiTheme="minorEastAsia" w:hint="eastAsia"/>
          <w:szCs w:val="24"/>
        </w:rPr>
        <w:t>（別紙様式（Ⅴ）-</w:t>
      </w:r>
      <w:r w:rsidR="002F7657" w:rsidRPr="00CC73FC">
        <w:rPr>
          <w:rFonts w:asciiTheme="minorEastAsia" w:eastAsiaTheme="minorEastAsia" w:hAnsiTheme="minorEastAsia" w:hint="eastAsia"/>
          <w:szCs w:val="24"/>
        </w:rPr>
        <w:t>9</w:t>
      </w:r>
      <w:r w:rsidR="00E84616" w:rsidRPr="00CC73FC">
        <w:rPr>
          <w:rFonts w:asciiTheme="minorEastAsia" w:eastAsiaTheme="minorEastAsia" w:hAnsiTheme="minorEastAsia" w:hint="eastAsia"/>
          <w:szCs w:val="24"/>
        </w:rPr>
        <w:t>）、</w:t>
      </w:r>
      <w:r w:rsidR="00E167C0" w:rsidRPr="00CC73FC">
        <w:rPr>
          <w:rFonts w:asciiTheme="minorEastAsia" w:eastAsiaTheme="minorEastAsia" w:hAnsiTheme="minorEastAsia" w:hint="eastAsia"/>
          <w:szCs w:val="24"/>
        </w:rPr>
        <w:t>中(-1)と評価した。</w:t>
      </w:r>
    </w:p>
    <w:p w14:paraId="48FC5FA2" w14:textId="7808904E" w:rsidR="00831C49" w:rsidRPr="00CC73FC" w:rsidRDefault="00831C49" w:rsidP="00EB5A2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以上を総合的に判断して、バイアスリスクは否定できないもののエビデンス総体への影響は重大ではないと判断した。</w:t>
      </w:r>
    </w:p>
    <w:p w14:paraId="00805841" w14:textId="77777777" w:rsidR="00E84616" w:rsidRPr="00CC73FC" w:rsidRDefault="00E84616">
      <w:pPr>
        <w:ind w:right="-131"/>
        <w:jc w:val="left"/>
        <w:rPr>
          <w:rFonts w:asciiTheme="minorEastAsia" w:eastAsiaTheme="minorEastAsia" w:hAnsiTheme="minorEastAsia"/>
          <w:szCs w:val="24"/>
        </w:rPr>
      </w:pPr>
    </w:p>
    <w:p w14:paraId="56C65CA6" w14:textId="72243ACD"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追加的解析</w:t>
      </w:r>
    </w:p>
    <w:p w14:paraId="12DD3E80" w14:textId="77777777" w:rsidR="002E71CE" w:rsidRPr="00CC73FC" w:rsidRDefault="00E1735E"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定性的研究レビューのため</w:t>
      </w:r>
      <w:r w:rsidR="00F55E00" w:rsidRPr="00CC73FC">
        <w:rPr>
          <w:rFonts w:asciiTheme="minorEastAsia" w:eastAsiaTheme="minorEastAsia" w:hAnsiTheme="minorEastAsia" w:hint="eastAsia"/>
          <w:szCs w:val="24"/>
        </w:rPr>
        <w:t>追加的解析は実施しなかった</w:t>
      </w:r>
      <w:r w:rsidR="002E71CE" w:rsidRPr="00CC73FC">
        <w:rPr>
          <w:rFonts w:asciiTheme="minorEastAsia" w:eastAsiaTheme="minorEastAsia" w:hAnsiTheme="minorEastAsia" w:hint="eastAsia"/>
          <w:szCs w:val="24"/>
        </w:rPr>
        <w:t>。</w:t>
      </w:r>
    </w:p>
    <w:p w14:paraId="4CB36C8C" w14:textId="77777777" w:rsidR="00BB3674" w:rsidRPr="00CC73FC" w:rsidRDefault="00BB3674" w:rsidP="00394B4A">
      <w:pPr>
        <w:ind w:right="-131" w:firstLineChars="100" w:firstLine="240"/>
        <w:jc w:val="left"/>
        <w:rPr>
          <w:rFonts w:asciiTheme="minorEastAsia" w:eastAsiaTheme="minorEastAsia" w:hAnsiTheme="minorEastAsia"/>
          <w:szCs w:val="24"/>
        </w:rPr>
      </w:pPr>
    </w:p>
    <w:p w14:paraId="1A580B9B" w14:textId="77777777" w:rsidR="00F55E00" w:rsidRPr="00CC73FC" w:rsidRDefault="008472A9" w:rsidP="00F55E00">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研究レビュー</w:t>
      </w:r>
      <w:r w:rsidR="00A66744" w:rsidRPr="00CC73FC">
        <w:rPr>
          <w:rFonts w:asciiTheme="minorEastAsia" w:eastAsiaTheme="minorEastAsia" w:hAnsiTheme="minorEastAsia" w:hint="eastAsia"/>
          <w:b/>
          <w:szCs w:val="24"/>
          <w:u w:val="single"/>
        </w:rPr>
        <w:t>の総合評価</w:t>
      </w:r>
    </w:p>
    <w:p w14:paraId="3EC1FD7E" w14:textId="48EBB640" w:rsidR="00F55E00" w:rsidRPr="00CC73FC" w:rsidRDefault="00425FDF"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農林水産物の</w:t>
      </w:r>
      <w:r w:rsidR="00F55E00" w:rsidRPr="00CC73FC">
        <w:rPr>
          <w:rFonts w:asciiTheme="minorEastAsia" w:eastAsiaTheme="minorEastAsia" w:hAnsiTheme="minorEastAsia" w:hint="eastAsia"/>
          <w:szCs w:val="24"/>
        </w:rPr>
        <w:t>機能性評価委員会における本研究レビューのアウトカム「</w:t>
      </w:r>
      <w:r w:rsidR="00E46708" w:rsidRPr="00CC73FC">
        <w:rPr>
          <w:rFonts w:asciiTheme="minorEastAsia" w:eastAsiaTheme="minorEastAsia" w:hAnsiTheme="minorEastAsia" w:hint="eastAsia"/>
          <w:szCs w:val="24"/>
        </w:rPr>
        <w:t>目や鼻の不快感</w:t>
      </w:r>
      <w:r w:rsidR="00C16630" w:rsidRPr="00CC73FC">
        <w:rPr>
          <w:rFonts w:asciiTheme="minorEastAsia" w:eastAsiaTheme="minorEastAsia" w:hAnsiTheme="minorEastAsia" w:hint="eastAsia"/>
          <w:szCs w:val="24"/>
        </w:rPr>
        <w:t>の</w:t>
      </w:r>
      <w:r w:rsidR="00E46708" w:rsidRPr="00CC73FC">
        <w:rPr>
          <w:rFonts w:asciiTheme="minorEastAsia" w:eastAsiaTheme="minorEastAsia" w:hAnsiTheme="minorEastAsia" w:hint="eastAsia"/>
          <w:szCs w:val="24"/>
        </w:rPr>
        <w:t>軽減</w:t>
      </w:r>
      <w:r w:rsidR="00F55E00" w:rsidRPr="00CC73FC">
        <w:rPr>
          <w:rFonts w:asciiTheme="minorEastAsia" w:eastAsiaTheme="minorEastAsia" w:hAnsiTheme="minorEastAsia" w:hint="eastAsia"/>
          <w:szCs w:val="24"/>
        </w:rPr>
        <w:t>」に対する</w:t>
      </w:r>
      <w:r w:rsidR="008472A9" w:rsidRPr="00CC73FC">
        <w:rPr>
          <w:rFonts w:asciiTheme="minorEastAsia" w:eastAsiaTheme="minorEastAsia" w:hAnsiTheme="minorEastAsia" w:hint="eastAsia"/>
          <w:szCs w:val="24"/>
        </w:rPr>
        <w:t>評価結果は</w:t>
      </w:r>
      <w:r w:rsidR="00F55E00" w:rsidRPr="00CC73FC">
        <w:rPr>
          <w:rFonts w:asciiTheme="minorEastAsia" w:eastAsiaTheme="minorEastAsia" w:hAnsiTheme="minorEastAsia" w:hint="eastAsia"/>
          <w:szCs w:val="24"/>
        </w:rPr>
        <w:t>、以下の通りであった。</w:t>
      </w:r>
    </w:p>
    <w:p w14:paraId="3326AFDA" w14:textId="77777777" w:rsidR="00A66744" w:rsidRPr="00CC73FC" w:rsidRDefault="00A66744" w:rsidP="00F55E00">
      <w:pPr>
        <w:ind w:right="-131"/>
        <w:jc w:val="left"/>
        <w:rPr>
          <w:rFonts w:asciiTheme="minorEastAsia" w:eastAsiaTheme="minorEastAsia" w:hAnsiTheme="minorEastAsia"/>
          <w:szCs w:val="24"/>
        </w:rPr>
      </w:pPr>
    </w:p>
    <w:p w14:paraId="6E35194E" w14:textId="77777777" w:rsidR="00F55E00" w:rsidRPr="00CC73FC" w:rsidRDefault="00F55E00" w:rsidP="00F55E00">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科学的根拠レベルの総合評価</w:t>
      </w:r>
      <w:r w:rsidR="008472A9" w:rsidRPr="00CC73FC">
        <w:rPr>
          <w:rFonts w:asciiTheme="minorEastAsia" w:eastAsiaTheme="minorEastAsia" w:hAnsiTheme="minorEastAsia" w:hint="eastAsia"/>
          <w:szCs w:val="24"/>
        </w:rPr>
        <w:t>（エビデンスの強さ）</w:t>
      </w:r>
      <w:r w:rsidRPr="00CC73FC">
        <w:rPr>
          <w:rFonts w:asciiTheme="minorEastAsia" w:eastAsiaTheme="minorEastAsia" w:hAnsiTheme="minorEastAsia" w:hint="eastAsia"/>
          <w:szCs w:val="24"/>
        </w:rPr>
        <w:t>：</w:t>
      </w:r>
      <w:r w:rsidR="00F97017" w:rsidRPr="00CC73FC">
        <w:rPr>
          <w:rFonts w:asciiTheme="minorEastAsia" w:eastAsiaTheme="minorEastAsia" w:hAnsiTheme="minorEastAsia" w:hint="eastAsia"/>
          <w:szCs w:val="24"/>
        </w:rPr>
        <w:t>A</w:t>
      </w:r>
    </w:p>
    <w:p w14:paraId="0618C0BF" w14:textId="77777777" w:rsidR="00F55E00" w:rsidRPr="00CC73FC" w:rsidRDefault="00F55E00" w:rsidP="00F55E00">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「研究タイプ、質、数」の目安：</w:t>
      </w:r>
      <w:r w:rsidR="00F97017" w:rsidRPr="00CC73FC">
        <w:rPr>
          <w:rFonts w:asciiTheme="minorEastAsia" w:eastAsiaTheme="minorEastAsia" w:hAnsiTheme="minorEastAsia" w:hint="eastAsia"/>
          <w:szCs w:val="24"/>
        </w:rPr>
        <w:t>B</w:t>
      </w:r>
    </w:p>
    <w:p w14:paraId="7EA71927" w14:textId="77777777" w:rsidR="00F55E00" w:rsidRPr="00CC73FC" w:rsidRDefault="00F55E00" w:rsidP="00F55E00">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一貫性の目安：</w:t>
      </w:r>
      <w:r w:rsidR="00F97017" w:rsidRPr="00CC73FC">
        <w:rPr>
          <w:rFonts w:asciiTheme="minorEastAsia" w:eastAsiaTheme="minorEastAsia" w:hAnsiTheme="minorEastAsia" w:hint="eastAsia"/>
          <w:szCs w:val="24"/>
        </w:rPr>
        <w:t>A</w:t>
      </w:r>
    </w:p>
    <w:p w14:paraId="6B7CEF17" w14:textId="77777777" w:rsidR="00BF5963" w:rsidRPr="00CC73FC" w:rsidRDefault="00BF5963">
      <w:pPr>
        <w:ind w:right="-131"/>
        <w:jc w:val="left"/>
        <w:rPr>
          <w:rFonts w:asciiTheme="minorEastAsia" w:eastAsiaTheme="minorEastAsia" w:hAnsiTheme="minorEastAsia"/>
          <w:b/>
          <w:szCs w:val="24"/>
        </w:rPr>
      </w:pPr>
    </w:p>
    <w:p w14:paraId="32ED445C" w14:textId="77777777" w:rsidR="00943698" w:rsidRPr="00CC73FC" w:rsidRDefault="00943698">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考察</w:t>
      </w:r>
    </w:p>
    <w:p w14:paraId="536452C4" w14:textId="4F80BD7F"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エビデンスの要約</w:t>
      </w:r>
      <w:r w:rsidR="00071C3B" w:rsidRPr="00CC73FC">
        <w:rPr>
          <w:rFonts w:asciiTheme="minorEastAsia" w:eastAsiaTheme="minorEastAsia" w:hAnsiTheme="minorEastAsia" w:hint="eastAsia"/>
          <w:b/>
          <w:szCs w:val="24"/>
          <w:u w:val="single"/>
        </w:rPr>
        <w:t>、</w:t>
      </w:r>
      <w:r w:rsidR="00E302BA" w:rsidRPr="00CC73FC">
        <w:rPr>
          <w:rFonts w:asciiTheme="minorEastAsia" w:eastAsiaTheme="minorEastAsia" w:hAnsiTheme="minorEastAsia" w:hint="eastAsia"/>
          <w:b/>
          <w:szCs w:val="24"/>
          <w:u w:val="single"/>
        </w:rPr>
        <w:t>限界</w:t>
      </w:r>
    </w:p>
    <w:p w14:paraId="451D9117" w14:textId="289B1BAE" w:rsidR="00ED79ED" w:rsidRPr="00CC73FC" w:rsidRDefault="00ED79ED">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w:t>
      </w:r>
      <w:r w:rsidRPr="00CC73FC">
        <w:rPr>
          <w:rFonts w:asciiTheme="minorEastAsia" w:eastAsiaTheme="minorEastAsia" w:hAnsiTheme="minorEastAsia" w:hint="eastAsia"/>
          <w:szCs w:val="24"/>
        </w:rPr>
        <w:t>研究レビューの結果</w:t>
      </w:r>
      <w:r w:rsidRPr="00CC73FC">
        <w:rPr>
          <w:rFonts w:asciiTheme="minorEastAsia" w:eastAsiaTheme="minorEastAsia" w:hAnsiTheme="minorEastAsia" w:hint="eastAsia"/>
          <w:b/>
          <w:szCs w:val="24"/>
        </w:rPr>
        <w:t>】</w:t>
      </w:r>
    </w:p>
    <w:p w14:paraId="76FDD060" w14:textId="7D27B910" w:rsidR="00B84C59" w:rsidRPr="00CC73FC" w:rsidRDefault="00B84C59">
      <w:pPr>
        <w:ind w:right="-131"/>
        <w:jc w:val="left"/>
        <w:rPr>
          <w:rFonts w:asciiTheme="minorEastAsia" w:eastAsiaTheme="minorEastAsia" w:hAnsiTheme="minorEastAsia"/>
          <w:szCs w:val="24"/>
        </w:rPr>
      </w:pPr>
      <w:r w:rsidRPr="00CC73FC">
        <w:rPr>
          <w:rFonts w:asciiTheme="minorEastAsia" w:eastAsiaTheme="minorEastAsia" w:hAnsiTheme="minorEastAsia" w:hint="eastAsia"/>
          <w:b/>
          <w:szCs w:val="24"/>
        </w:rPr>
        <w:t xml:space="preserve">　</w:t>
      </w:r>
      <w:r w:rsidRPr="00CC73FC">
        <w:rPr>
          <w:rFonts w:asciiTheme="minorEastAsia" w:eastAsiaTheme="minorEastAsia" w:hAnsiTheme="minorEastAsia" w:hint="eastAsia"/>
          <w:szCs w:val="24"/>
        </w:rPr>
        <w:t>適格基準に合致する4報の文献を採用した。採用文献4報は、日本語あるいは英語で記載された二重盲検無作為化比較試験（RCT）であり、いずれも日本人を対象に実施された試験であった。4報</w:t>
      </w:r>
      <w:r w:rsidR="004A096D" w:rsidRPr="00CC73FC">
        <w:rPr>
          <w:rFonts w:asciiTheme="minorEastAsia" w:eastAsiaTheme="minorEastAsia" w:hAnsiTheme="minorEastAsia" w:hint="eastAsia"/>
          <w:szCs w:val="24"/>
        </w:rPr>
        <w:t>の論文の質は、</w:t>
      </w:r>
      <w:r w:rsidRPr="00CC73FC">
        <w:rPr>
          <w:rFonts w:asciiTheme="minorEastAsia" w:eastAsiaTheme="minorEastAsia" w:hAnsiTheme="minorEastAsia" w:hint="eastAsia"/>
          <w:szCs w:val="24"/>
        </w:rPr>
        <w:t>QL1</w:t>
      </w:r>
      <w:r w:rsidR="004A096D" w:rsidRPr="00CC73FC">
        <w:rPr>
          <w:rFonts w:asciiTheme="minorEastAsia" w:eastAsiaTheme="minorEastAsia" w:hAnsiTheme="minorEastAsia" w:hint="eastAsia"/>
          <w:szCs w:val="24"/>
        </w:rPr>
        <w:t>が</w:t>
      </w:r>
      <w:r w:rsidRPr="00CC73FC">
        <w:rPr>
          <w:rFonts w:asciiTheme="minorEastAsia" w:eastAsiaTheme="minorEastAsia" w:hAnsiTheme="minorEastAsia" w:hint="eastAsia"/>
          <w:szCs w:val="24"/>
        </w:rPr>
        <w:t>2報、QL2</w:t>
      </w:r>
      <w:r w:rsidR="004A096D" w:rsidRPr="00CC73FC">
        <w:rPr>
          <w:rFonts w:asciiTheme="minorEastAsia" w:eastAsiaTheme="minorEastAsia" w:hAnsiTheme="minorEastAsia" w:hint="eastAsia"/>
          <w:szCs w:val="24"/>
        </w:rPr>
        <w:t>が</w:t>
      </w:r>
      <w:r w:rsidR="004C4505" w:rsidRPr="00CC73FC">
        <w:rPr>
          <w:rFonts w:asciiTheme="minorEastAsia" w:eastAsiaTheme="minorEastAsia" w:hAnsiTheme="minorEastAsia" w:hint="eastAsia"/>
          <w:szCs w:val="24"/>
        </w:rPr>
        <w:t>2</w:t>
      </w:r>
      <w:r w:rsidRPr="00CC73FC">
        <w:rPr>
          <w:rFonts w:asciiTheme="minorEastAsia" w:eastAsiaTheme="minorEastAsia" w:hAnsiTheme="minorEastAsia" w:hint="eastAsia"/>
          <w:szCs w:val="24"/>
        </w:rPr>
        <w:t>報で、いずれも日本人成人の</w:t>
      </w:r>
      <w:r w:rsidR="00E74AF7" w:rsidRPr="00CC73FC">
        <w:rPr>
          <w:rFonts w:asciiTheme="minorEastAsia" w:eastAsiaTheme="minorEastAsia" w:hAnsiTheme="minorEastAsia" w:hint="eastAsia"/>
          <w:szCs w:val="24"/>
        </w:rPr>
        <w:t>疾病に罹患していない者</w:t>
      </w:r>
      <w:r w:rsidRPr="00CC73FC">
        <w:rPr>
          <w:rFonts w:asciiTheme="minorEastAsia" w:eastAsiaTheme="minorEastAsia" w:hAnsiTheme="minorEastAsia" w:hint="eastAsia"/>
          <w:szCs w:val="24"/>
        </w:rPr>
        <w:t>を対象とした査読あり論文であった。（なお、被験者背景については著者に確認）</w:t>
      </w:r>
    </w:p>
    <w:p w14:paraId="7966C76E" w14:textId="6A63F501" w:rsidR="00B84C59" w:rsidRPr="00CC73FC" w:rsidRDefault="004A096D" w:rsidP="00E03C23">
      <w:pPr>
        <w:ind w:right="-28"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研究レビューの結果は、</w:t>
      </w:r>
      <w:r w:rsidR="00F53E39" w:rsidRPr="00CC73FC">
        <w:rPr>
          <w:rFonts w:asciiTheme="minorEastAsia" w:eastAsiaTheme="minorEastAsia" w:hAnsiTheme="minorEastAsia" w:hint="eastAsia"/>
          <w:szCs w:val="24"/>
        </w:rPr>
        <w:t>4報</w:t>
      </w:r>
      <w:r w:rsidR="00EB5A22" w:rsidRPr="00CC73FC">
        <w:rPr>
          <w:rFonts w:asciiTheme="minorEastAsia" w:eastAsiaTheme="minorEastAsia" w:hAnsiTheme="minorEastAsia" w:hint="eastAsia"/>
          <w:szCs w:val="24"/>
        </w:rPr>
        <w:t>すべての</w:t>
      </w:r>
      <w:r w:rsidR="006D30F2" w:rsidRPr="00CC73FC">
        <w:rPr>
          <w:rFonts w:asciiTheme="minorEastAsia" w:eastAsiaTheme="minorEastAsia" w:hAnsiTheme="minorEastAsia" w:hint="eastAsia"/>
          <w:szCs w:val="24"/>
        </w:rPr>
        <w:t>文献</w:t>
      </w:r>
      <w:r w:rsidR="00F53E39" w:rsidRPr="00CC73FC">
        <w:rPr>
          <w:rFonts w:asciiTheme="minorEastAsia" w:eastAsiaTheme="minorEastAsia" w:hAnsiTheme="minorEastAsia" w:hint="eastAsia"/>
          <w:szCs w:val="24"/>
        </w:rPr>
        <w:t>において</w:t>
      </w:r>
      <w:r w:rsidR="00CF084E" w:rsidRPr="00CC73FC">
        <w:rPr>
          <w:rFonts w:asciiTheme="minorEastAsia" w:eastAsiaTheme="minorEastAsia" w:hAnsiTheme="minorEastAsia" w:hint="eastAsia"/>
          <w:szCs w:val="24"/>
        </w:rPr>
        <w:t>、</w:t>
      </w:r>
      <w:r w:rsidR="00F97017" w:rsidRPr="00CC73FC">
        <w:rPr>
          <w:rFonts w:asciiTheme="minorEastAsia" w:eastAsiaTheme="minorEastAsia" w:hAnsiTheme="minorEastAsia" w:hint="eastAsia"/>
          <w:szCs w:val="24"/>
        </w:rPr>
        <w:t>自覚症状ではあ</w:t>
      </w:r>
      <w:r w:rsidR="0000735A" w:rsidRPr="00CC73FC">
        <w:rPr>
          <w:rFonts w:asciiTheme="minorEastAsia" w:eastAsiaTheme="minorEastAsia" w:hAnsiTheme="minorEastAsia" w:hint="eastAsia"/>
          <w:szCs w:val="24"/>
        </w:rPr>
        <w:t>るものの</w:t>
      </w:r>
      <w:r w:rsidR="00F97017" w:rsidRPr="00CC73FC">
        <w:rPr>
          <w:rFonts w:asciiTheme="minorEastAsia" w:eastAsiaTheme="minorEastAsia" w:hAnsiTheme="minorEastAsia" w:hint="eastAsia"/>
          <w:szCs w:val="24"/>
        </w:rPr>
        <w:t>日本アレルギー学会診療ガイドラインに準じた</w:t>
      </w:r>
      <w:r w:rsidR="00CF084E" w:rsidRPr="00CC73FC">
        <w:rPr>
          <w:rFonts w:asciiTheme="minorEastAsia" w:eastAsiaTheme="minorEastAsia" w:hAnsiTheme="minorEastAsia" w:hint="eastAsia"/>
          <w:szCs w:val="24"/>
        </w:rPr>
        <w:t>効果指標において</w:t>
      </w:r>
      <w:r w:rsidR="00F97017" w:rsidRPr="00CC73FC">
        <w:rPr>
          <w:rFonts w:asciiTheme="minorEastAsia" w:eastAsiaTheme="minorEastAsia" w:hAnsiTheme="minorEastAsia" w:hint="eastAsia"/>
          <w:szCs w:val="24"/>
        </w:rPr>
        <w:t>、</w:t>
      </w:r>
      <w:r w:rsidR="00285786" w:rsidRPr="00CC73FC">
        <w:rPr>
          <w:rFonts w:asciiTheme="minorEastAsia" w:eastAsiaTheme="minorEastAsia" w:hAnsiTheme="minorEastAsia" w:hint="eastAsia"/>
          <w:szCs w:val="24"/>
        </w:rPr>
        <w:t>対照群</w:t>
      </w:r>
      <w:r w:rsidR="00CF084E" w:rsidRPr="00CC73FC">
        <w:rPr>
          <w:rFonts w:asciiTheme="minorEastAsia" w:eastAsiaTheme="minorEastAsia" w:hAnsiTheme="minorEastAsia" w:hint="eastAsia"/>
          <w:szCs w:val="24"/>
        </w:rPr>
        <w:t>と比較して有意な</w:t>
      </w:r>
      <w:r w:rsidR="00F206C8" w:rsidRPr="00CC73FC">
        <w:rPr>
          <w:rFonts w:asciiTheme="minorEastAsia" w:eastAsiaTheme="minorEastAsia" w:hAnsiTheme="minorEastAsia" w:hint="eastAsia"/>
          <w:szCs w:val="24"/>
        </w:rPr>
        <w:t>低下</w:t>
      </w:r>
      <w:r w:rsidR="00CF084E" w:rsidRPr="00CC73FC">
        <w:rPr>
          <w:rFonts w:asciiTheme="minorEastAsia" w:eastAsiaTheme="minorEastAsia" w:hAnsiTheme="minorEastAsia" w:hint="eastAsia"/>
          <w:szCs w:val="24"/>
        </w:rPr>
        <w:t>が</w:t>
      </w:r>
      <w:r w:rsidR="002137FC" w:rsidRPr="00CC73FC">
        <w:rPr>
          <w:rFonts w:asciiTheme="minorEastAsia" w:eastAsiaTheme="minorEastAsia" w:hAnsiTheme="minorEastAsia" w:hint="eastAsia"/>
          <w:szCs w:val="24"/>
        </w:rPr>
        <w:t>3報で、</w:t>
      </w:r>
      <w:r w:rsidR="00831C49" w:rsidRPr="00CC73FC">
        <w:rPr>
          <w:rFonts w:asciiTheme="minorEastAsia" w:eastAsiaTheme="minorEastAsia" w:hAnsiTheme="minorEastAsia" w:hint="eastAsia"/>
          <w:szCs w:val="24"/>
        </w:rPr>
        <w:t>1報</w:t>
      </w:r>
      <w:r w:rsidR="002137FC" w:rsidRPr="00CC73FC">
        <w:rPr>
          <w:rFonts w:asciiTheme="minorEastAsia" w:eastAsiaTheme="minorEastAsia" w:hAnsiTheme="minorEastAsia" w:hint="eastAsia"/>
          <w:szCs w:val="24"/>
        </w:rPr>
        <w:t>は</w:t>
      </w:r>
      <w:r w:rsidR="00285786" w:rsidRPr="00CC73FC">
        <w:rPr>
          <w:rFonts w:asciiTheme="minorEastAsia" w:eastAsiaTheme="minorEastAsia" w:hAnsiTheme="minorEastAsia" w:hint="eastAsia"/>
          <w:szCs w:val="24"/>
        </w:rPr>
        <w:t>介入群の</w:t>
      </w:r>
      <w:r w:rsidR="00831C49" w:rsidRPr="00CC73FC">
        <w:rPr>
          <w:rFonts w:asciiTheme="minorEastAsia" w:eastAsiaTheme="minorEastAsia" w:hAnsiTheme="minorEastAsia" w:hint="eastAsia"/>
          <w:szCs w:val="24"/>
        </w:rPr>
        <w:t>介入前後で</w:t>
      </w:r>
      <w:r w:rsidR="002137FC" w:rsidRPr="00CC73FC">
        <w:rPr>
          <w:rFonts w:asciiTheme="minorEastAsia" w:eastAsiaTheme="minorEastAsia" w:hAnsiTheme="minorEastAsia" w:hint="eastAsia"/>
          <w:szCs w:val="24"/>
        </w:rPr>
        <w:t>有意差が確認されて</w:t>
      </w:r>
      <w:r w:rsidR="00285786" w:rsidRPr="00CC73FC">
        <w:rPr>
          <w:rFonts w:asciiTheme="minorEastAsia" w:eastAsiaTheme="minorEastAsia" w:hAnsiTheme="minorEastAsia" w:hint="eastAsia"/>
          <w:szCs w:val="24"/>
        </w:rPr>
        <w:t>、対照群では有意差がみられなかったことから</w:t>
      </w:r>
      <w:r w:rsidR="002137FC" w:rsidRPr="00CC73FC">
        <w:rPr>
          <w:rFonts w:asciiTheme="minorEastAsia" w:eastAsiaTheme="minorEastAsia" w:hAnsiTheme="minorEastAsia" w:hint="eastAsia"/>
          <w:szCs w:val="24"/>
        </w:rPr>
        <w:t>、</w:t>
      </w:r>
      <w:r w:rsidR="00394B4A" w:rsidRPr="00CC73FC">
        <w:rPr>
          <w:rFonts w:asciiTheme="minorEastAsia" w:eastAsiaTheme="minorEastAsia" w:hAnsiTheme="minorEastAsia" w:hint="eastAsia"/>
          <w:szCs w:val="24"/>
        </w:rPr>
        <w:t>いずれも</w:t>
      </w:r>
      <w:r w:rsidR="00CF084E" w:rsidRPr="00CC73FC">
        <w:rPr>
          <w:rFonts w:asciiTheme="minorEastAsia" w:eastAsiaTheme="minorEastAsia" w:hAnsiTheme="minorEastAsia" w:hint="eastAsia"/>
          <w:szCs w:val="24"/>
        </w:rPr>
        <w:t>効果あり</w:t>
      </w:r>
      <w:r w:rsidR="006D30F2" w:rsidRPr="00CC73FC">
        <w:rPr>
          <w:rFonts w:asciiTheme="minorEastAsia" w:eastAsiaTheme="minorEastAsia" w:hAnsiTheme="minorEastAsia" w:hint="eastAsia"/>
          <w:szCs w:val="24"/>
        </w:rPr>
        <w:t>文献</w:t>
      </w:r>
      <w:r w:rsidR="00CF084E" w:rsidRPr="00CC73FC">
        <w:rPr>
          <w:rFonts w:asciiTheme="minorEastAsia" w:eastAsiaTheme="minorEastAsia" w:hAnsiTheme="minorEastAsia" w:hint="eastAsia"/>
          <w:szCs w:val="24"/>
        </w:rPr>
        <w:t>と判定した。</w:t>
      </w:r>
      <w:r w:rsidR="008515E4" w:rsidRPr="00CC73FC">
        <w:rPr>
          <w:rFonts w:asciiTheme="minorEastAsia" w:eastAsiaTheme="minorEastAsia" w:hAnsiTheme="minorEastAsia" w:hint="eastAsia"/>
          <w:szCs w:val="24"/>
        </w:rPr>
        <w:t>ただし、いずれの採用論文も同じ研究グループの研究であり、その根拠は限定的であるものの、</w:t>
      </w:r>
      <w:r w:rsidR="004C4505" w:rsidRPr="00CC73FC">
        <w:rPr>
          <w:rFonts w:asciiTheme="minorEastAsia" w:eastAsiaTheme="minorEastAsia" w:hAnsiTheme="minorEastAsia" w:hint="eastAsia"/>
          <w:szCs w:val="24"/>
        </w:rPr>
        <w:t>緑茶に含まれる</w:t>
      </w:r>
      <w:r w:rsidR="00B84C59" w:rsidRPr="00CC73FC">
        <w:rPr>
          <w:rFonts w:asciiTheme="minorEastAsia" w:eastAsiaTheme="minorEastAsia" w:hAnsiTheme="minorEastAsia" w:hint="eastAsia"/>
          <w:szCs w:val="24"/>
        </w:rPr>
        <w:t>メチル化カテキン</w:t>
      </w:r>
      <w:r w:rsidR="00285786" w:rsidRPr="00CC73FC">
        <w:rPr>
          <w:rFonts w:asciiTheme="minorEastAsia" w:eastAsiaTheme="minorEastAsia" w:hAnsiTheme="minorEastAsia" w:hint="eastAsia"/>
          <w:szCs w:val="24"/>
        </w:rPr>
        <w:t>26.8</w:t>
      </w:r>
      <w:r w:rsidR="004C4505" w:rsidRPr="00CC73FC">
        <w:rPr>
          <w:rFonts w:asciiTheme="minorEastAsia" w:eastAsiaTheme="minorEastAsia" w:hAnsiTheme="minorEastAsia" w:hint="eastAsia"/>
          <w:szCs w:val="24"/>
        </w:rPr>
        <w:t>～34.9mg/日</w:t>
      </w:r>
      <w:r w:rsidR="00B84C59" w:rsidRPr="00CC73FC">
        <w:rPr>
          <w:rFonts w:asciiTheme="minorEastAsia" w:eastAsiaTheme="minorEastAsia" w:hAnsiTheme="minorEastAsia" w:hint="eastAsia"/>
          <w:szCs w:val="24"/>
        </w:rPr>
        <w:t>を4～12週間摂取</w:t>
      </w:r>
      <w:r w:rsidR="004C4505" w:rsidRPr="00CC73FC">
        <w:rPr>
          <w:rFonts w:asciiTheme="minorEastAsia" w:eastAsiaTheme="minorEastAsia" w:hAnsiTheme="minorEastAsia" w:hint="eastAsia"/>
          <w:szCs w:val="24"/>
        </w:rPr>
        <w:t>すること</w:t>
      </w:r>
      <w:r w:rsidR="00B84C59" w:rsidRPr="00CC73FC">
        <w:rPr>
          <w:rFonts w:asciiTheme="minorEastAsia" w:eastAsiaTheme="minorEastAsia" w:hAnsiTheme="minorEastAsia" w:hint="eastAsia"/>
          <w:szCs w:val="24"/>
        </w:rPr>
        <w:t>により、目や鼻のアレルギー症状スコアに有意な</w:t>
      </w:r>
      <w:r w:rsidR="007333D4" w:rsidRPr="00CC73FC">
        <w:rPr>
          <w:rFonts w:asciiTheme="minorEastAsia" w:eastAsiaTheme="minorEastAsia" w:hAnsiTheme="minorEastAsia" w:hint="eastAsia"/>
          <w:szCs w:val="24"/>
        </w:rPr>
        <w:t>低下</w:t>
      </w:r>
      <w:r w:rsidR="00B84C59" w:rsidRPr="00CC73FC">
        <w:rPr>
          <w:rFonts w:asciiTheme="minorEastAsia" w:eastAsiaTheme="minorEastAsia" w:hAnsiTheme="minorEastAsia" w:hint="eastAsia"/>
          <w:szCs w:val="24"/>
        </w:rPr>
        <w:t>が</w:t>
      </w:r>
      <w:r w:rsidR="004C4505" w:rsidRPr="00CC73FC">
        <w:rPr>
          <w:rFonts w:asciiTheme="minorEastAsia" w:eastAsiaTheme="minorEastAsia" w:hAnsiTheme="minorEastAsia" w:hint="eastAsia"/>
          <w:szCs w:val="24"/>
        </w:rPr>
        <w:t>認められ、</w:t>
      </w:r>
      <w:r w:rsidR="00B84C59" w:rsidRPr="00CC73FC">
        <w:rPr>
          <w:rFonts w:asciiTheme="minorEastAsia" w:eastAsiaTheme="minorEastAsia" w:hAnsiTheme="minorEastAsia" w:hint="eastAsia"/>
          <w:szCs w:val="24"/>
        </w:rPr>
        <w:t>ハウスダストやほこりなどに暴露された時の目や鼻の不快感を</w:t>
      </w:r>
      <w:r w:rsidR="00F206C8" w:rsidRPr="00CC73FC">
        <w:rPr>
          <w:rFonts w:asciiTheme="minorEastAsia" w:eastAsiaTheme="minorEastAsia" w:hAnsiTheme="minorEastAsia" w:hint="eastAsia"/>
          <w:szCs w:val="24"/>
        </w:rPr>
        <w:t>軽減</w:t>
      </w:r>
      <w:r w:rsidR="00B84C59" w:rsidRPr="00CC73FC">
        <w:rPr>
          <w:rFonts w:asciiTheme="minorEastAsia" w:eastAsiaTheme="minorEastAsia" w:hAnsiTheme="minorEastAsia" w:hint="eastAsia"/>
          <w:szCs w:val="24"/>
        </w:rPr>
        <w:t>させることが</w:t>
      </w:r>
      <w:r w:rsidRPr="00CC73FC">
        <w:rPr>
          <w:rFonts w:asciiTheme="minorEastAsia" w:eastAsiaTheme="minorEastAsia" w:hAnsiTheme="minorEastAsia" w:hint="eastAsia"/>
          <w:szCs w:val="24"/>
        </w:rPr>
        <w:t>確認</w:t>
      </w:r>
      <w:r w:rsidR="00B84C59" w:rsidRPr="00CC73FC">
        <w:rPr>
          <w:rFonts w:asciiTheme="minorEastAsia" w:eastAsiaTheme="minorEastAsia" w:hAnsiTheme="minorEastAsia" w:hint="eastAsia"/>
          <w:szCs w:val="24"/>
        </w:rPr>
        <w:t>された。</w:t>
      </w:r>
      <w:r w:rsidR="008515E4" w:rsidRPr="00CC73FC">
        <w:rPr>
          <w:rFonts w:asciiTheme="minorEastAsia" w:eastAsiaTheme="minorEastAsia" w:hAnsiTheme="minorEastAsia" w:hint="eastAsia"/>
          <w:szCs w:val="24"/>
        </w:rPr>
        <w:t>（公財）日本健康・栄養食品協会の農</w:t>
      </w:r>
      <w:r w:rsidR="00C16630" w:rsidRPr="00CC73FC">
        <w:rPr>
          <w:rFonts w:asciiTheme="minorEastAsia" w:eastAsiaTheme="minorEastAsia" w:hAnsiTheme="minorEastAsia" w:hint="eastAsia"/>
          <w:szCs w:val="24"/>
        </w:rPr>
        <w:t>林水</w:t>
      </w:r>
      <w:r w:rsidR="008515E4" w:rsidRPr="00CC73FC">
        <w:rPr>
          <w:rFonts w:asciiTheme="minorEastAsia" w:eastAsiaTheme="minorEastAsia" w:hAnsiTheme="minorEastAsia" w:hint="eastAsia"/>
          <w:szCs w:val="24"/>
        </w:rPr>
        <w:t>産物の機能性評価委員会における総合評価は「A」であった。</w:t>
      </w:r>
    </w:p>
    <w:p w14:paraId="0953714A" w14:textId="21AD1635" w:rsidR="004C4505" w:rsidRPr="00CC73FC" w:rsidRDefault="004C4505" w:rsidP="004C4505">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以上の結果より、</w:t>
      </w:r>
      <w:r w:rsidR="00E74AF7" w:rsidRPr="00CC73FC">
        <w:rPr>
          <w:rFonts w:asciiTheme="minorEastAsia" w:eastAsiaTheme="minorEastAsia" w:hAnsiTheme="minorEastAsia" w:hint="eastAsia"/>
          <w:szCs w:val="24"/>
        </w:rPr>
        <w:t>疾病に罹患していない者</w:t>
      </w:r>
      <w:r w:rsidRPr="00CC73FC">
        <w:rPr>
          <w:rFonts w:asciiTheme="minorEastAsia" w:eastAsiaTheme="minorEastAsia" w:hAnsiTheme="minorEastAsia" w:hint="eastAsia"/>
          <w:szCs w:val="24"/>
        </w:rPr>
        <w:t>において、</w:t>
      </w:r>
      <w:r w:rsidR="00C16630" w:rsidRPr="00CC73FC">
        <w:rPr>
          <w:rFonts w:asciiTheme="minorEastAsia" w:eastAsiaTheme="minorEastAsia" w:hAnsiTheme="minorEastAsia" w:hint="eastAsia"/>
          <w:szCs w:val="24"/>
        </w:rPr>
        <w:t>緑茶に含まれる</w:t>
      </w:r>
      <w:r w:rsidRPr="00CC73FC">
        <w:rPr>
          <w:rFonts w:asciiTheme="minorEastAsia" w:eastAsiaTheme="minorEastAsia" w:hAnsiTheme="minorEastAsia" w:hint="eastAsia"/>
          <w:szCs w:val="24"/>
        </w:rPr>
        <w:t>メチル化</w:t>
      </w:r>
      <w:r w:rsidRPr="00CC73FC">
        <w:rPr>
          <w:rFonts w:asciiTheme="minorEastAsia" w:eastAsiaTheme="minorEastAsia" w:hAnsiTheme="minorEastAsia" w:hint="eastAsia"/>
          <w:szCs w:val="24"/>
        </w:rPr>
        <w:lastRenderedPageBreak/>
        <w:t>カテキンの</w:t>
      </w:r>
      <w:r w:rsidR="00285786" w:rsidRPr="00CC73FC">
        <w:rPr>
          <w:rFonts w:asciiTheme="minorEastAsia" w:eastAsiaTheme="minorEastAsia" w:hAnsiTheme="minorEastAsia" w:hint="eastAsia"/>
          <w:szCs w:val="24"/>
        </w:rPr>
        <w:t>26.8</w:t>
      </w:r>
      <w:r w:rsidR="008515E4" w:rsidRPr="00CC73FC">
        <w:rPr>
          <w:rFonts w:asciiTheme="minorEastAsia" w:eastAsiaTheme="minorEastAsia" w:hAnsiTheme="minorEastAsia" w:hint="eastAsia"/>
          <w:szCs w:val="24"/>
        </w:rPr>
        <w:t>～34.9mg/日</w:t>
      </w:r>
      <w:r w:rsidRPr="00CC73FC">
        <w:rPr>
          <w:rFonts w:asciiTheme="minorEastAsia" w:eastAsiaTheme="minorEastAsia" w:hAnsiTheme="minorEastAsia" w:hint="eastAsia"/>
          <w:szCs w:val="24"/>
        </w:rPr>
        <w:t>、4～12週間</w:t>
      </w:r>
      <w:r w:rsidR="008515E4" w:rsidRPr="00CC73FC">
        <w:rPr>
          <w:rFonts w:asciiTheme="minorEastAsia" w:eastAsiaTheme="minorEastAsia" w:hAnsiTheme="minorEastAsia" w:hint="eastAsia"/>
          <w:szCs w:val="24"/>
        </w:rPr>
        <w:t>以上</w:t>
      </w:r>
      <w:r w:rsidRPr="00CC73FC">
        <w:rPr>
          <w:rFonts w:asciiTheme="minorEastAsia" w:eastAsiaTheme="minorEastAsia" w:hAnsiTheme="minorEastAsia" w:hint="eastAsia"/>
          <w:szCs w:val="24"/>
        </w:rPr>
        <w:t>の摂取は、ハウスダストやほこりなどに暴露された時の目や鼻の不快感を</w:t>
      </w:r>
      <w:r w:rsidR="00463D10" w:rsidRPr="00CC73FC">
        <w:rPr>
          <w:rFonts w:asciiTheme="minorEastAsia" w:eastAsiaTheme="minorEastAsia" w:hAnsiTheme="minorEastAsia" w:hint="eastAsia"/>
          <w:szCs w:val="24"/>
        </w:rPr>
        <w:t>軽減</w:t>
      </w:r>
      <w:r w:rsidRPr="00CC73FC">
        <w:rPr>
          <w:rFonts w:asciiTheme="minorEastAsia" w:eastAsiaTheme="minorEastAsia" w:hAnsiTheme="minorEastAsia" w:hint="eastAsia"/>
          <w:szCs w:val="24"/>
        </w:rPr>
        <w:t>させる機能性について</w:t>
      </w:r>
      <w:r w:rsidR="008515E4" w:rsidRPr="00CC73FC">
        <w:rPr>
          <w:rFonts w:asciiTheme="minorEastAsia" w:eastAsiaTheme="minorEastAsia" w:hAnsiTheme="minorEastAsia" w:hint="eastAsia"/>
          <w:szCs w:val="24"/>
        </w:rPr>
        <w:t>明確で十分な</w:t>
      </w:r>
      <w:r w:rsidRPr="00CC73FC">
        <w:rPr>
          <w:rFonts w:asciiTheme="minorEastAsia" w:eastAsiaTheme="minorEastAsia" w:hAnsiTheme="minorEastAsia" w:hint="eastAsia"/>
          <w:szCs w:val="24"/>
        </w:rPr>
        <w:t>根拠があると考えられた。</w:t>
      </w:r>
    </w:p>
    <w:p w14:paraId="3ABC93BA" w14:textId="77777777" w:rsidR="004C4505" w:rsidRPr="00CC73FC" w:rsidRDefault="004C4505" w:rsidP="00B84C59">
      <w:pPr>
        <w:ind w:right="-131"/>
        <w:jc w:val="left"/>
        <w:rPr>
          <w:rFonts w:asciiTheme="minorEastAsia" w:eastAsiaTheme="minorEastAsia" w:hAnsiTheme="minorEastAsia"/>
          <w:szCs w:val="24"/>
        </w:rPr>
      </w:pPr>
    </w:p>
    <w:p w14:paraId="771698C3" w14:textId="0CAAFC63" w:rsidR="00E302BA" w:rsidRPr="00CC73FC" w:rsidRDefault="00ED79ED" w:rsidP="00ED79ED">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【食品の性状】</w:t>
      </w:r>
    </w:p>
    <w:p w14:paraId="641A54C6" w14:textId="10BD23C2" w:rsidR="00AB33FF" w:rsidRPr="00CC73FC" w:rsidRDefault="00ED79ED" w:rsidP="007701D9">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メチル化カテキンを含む緑茶は、</w:t>
      </w:r>
      <w:r w:rsidR="004171A6" w:rsidRPr="00CC73FC">
        <w:rPr>
          <w:rFonts w:asciiTheme="minorEastAsia" w:eastAsiaTheme="minorEastAsia" w:hAnsiTheme="minorEastAsia" w:hint="eastAsia"/>
          <w:szCs w:val="24"/>
        </w:rPr>
        <w:t>2報（文献</w:t>
      </w:r>
      <w:r w:rsidR="00285786" w:rsidRPr="00CC73FC">
        <w:rPr>
          <w:rFonts w:asciiTheme="minorEastAsia" w:eastAsiaTheme="minorEastAsia" w:hAnsiTheme="minorEastAsia" w:hint="eastAsia"/>
          <w:szCs w:val="24"/>
        </w:rPr>
        <w:t>1</w:t>
      </w:r>
      <w:r w:rsidR="004171A6" w:rsidRPr="00CC73FC">
        <w:rPr>
          <w:rFonts w:asciiTheme="minorEastAsia" w:eastAsiaTheme="minorEastAsia" w:hAnsiTheme="minorEastAsia" w:hint="eastAsia"/>
          <w:szCs w:val="24"/>
        </w:rPr>
        <w:t>、</w:t>
      </w:r>
      <w:r w:rsidR="00285786" w:rsidRPr="00CC73FC">
        <w:rPr>
          <w:rFonts w:asciiTheme="minorEastAsia" w:eastAsiaTheme="minorEastAsia" w:hAnsiTheme="minorEastAsia" w:hint="eastAsia"/>
          <w:szCs w:val="24"/>
        </w:rPr>
        <w:t>2</w:t>
      </w:r>
      <w:r w:rsidR="004171A6" w:rsidRPr="00CC73FC">
        <w:rPr>
          <w:rFonts w:asciiTheme="minorEastAsia" w:eastAsiaTheme="minorEastAsia" w:hAnsiTheme="minorEastAsia" w:hint="eastAsia"/>
          <w:szCs w:val="24"/>
        </w:rPr>
        <w:t>）は茶葉をお茶（</w:t>
      </w:r>
      <w:r w:rsidRPr="00CC73FC">
        <w:rPr>
          <w:rFonts w:asciiTheme="minorEastAsia" w:eastAsiaTheme="minorEastAsia" w:hAnsiTheme="minorEastAsia" w:hint="eastAsia"/>
          <w:szCs w:val="24"/>
        </w:rPr>
        <w:t>ペットボトル飲料</w:t>
      </w:r>
      <w:r w:rsidR="004171A6"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として摂取させた</w:t>
      </w:r>
      <w:r w:rsidR="00BF0FE0" w:rsidRPr="00CC73FC">
        <w:rPr>
          <w:rFonts w:asciiTheme="minorEastAsia" w:eastAsiaTheme="minorEastAsia" w:hAnsiTheme="minorEastAsia" w:hint="eastAsia"/>
          <w:szCs w:val="24"/>
        </w:rPr>
        <w:t>もので</w:t>
      </w:r>
      <w:r w:rsidRPr="00CC73FC">
        <w:rPr>
          <w:rFonts w:asciiTheme="minorEastAsia" w:eastAsiaTheme="minorEastAsia" w:hAnsiTheme="minorEastAsia" w:hint="eastAsia"/>
          <w:szCs w:val="24"/>
        </w:rPr>
        <w:t>、</w:t>
      </w:r>
      <w:r w:rsidR="00BF0FE0" w:rsidRPr="00CC73FC">
        <w:rPr>
          <w:rFonts w:asciiTheme="minorEastAsia" w:eastAsiaTheme="minorEastAsia" w:hAnsiTheme="minorEastAsia" w:hint="eastAsia"/>
          <w:szCs w:val="24"/>
        </w:rPr>
        <w:t>他の</w:t>
      </w:r>
      <w:r w:rsidR="004171A6" w:rsidRPr="00CC73FC">
        <w:rPr>
          <w:rFonts w:asciiTheme="minorEastAsia" w:eastAsiaTheme="minorEastAsia" w:hAnsiTheme="minorEastAsia" w:hint="eastAsia"/>
          <w:szCs w:val="24"/>
        </w:rPr>
        <w:t>2報（文献</w:t>
      </w:r>
      <w:r w:rsidR="00285786" w:rsidRPr="00CC73FC">
        <w:rPr>
          <w:rFonts w:asciiTheme="minorEastAsia" w:eastAsiaTheme="minorEastAsia" w:hAnsiTheme="minorEastAsia" w:hint="eastAsia"/>
          <w:szCs w:val="24"/>
        </w:rPr>
        <w:t>3</w:t>
      </w:r>
      <w:r w:rsidR="004171A6" w:rsidRPr="00CC73FC">
        <w:rPr>
          <w:rFonts w:asciiTheme="minorEastAsia" w:eastAsiaTheme="minorEastAsia" w:hAnsiTheme="minorEastAsia" w:hint="eastAsia"/>
          <w:szCs w:val="24"/>
        </w:rPr>
        <w:t>、</w:t>
      </w:r>
      <w:r w:rsidR="00285786" w:rsidRPr="00CC73FC">
        <w:rPr>
          <w:rFonts w:asciiTheme="minorEastAsia" w:eastAsiaTheme="minorEastAsia" w:hAnsiTheme="minorEastAsia" w:hint="eastAsia"/>
          <w:szCs w:val="24"/>
        </w:rPr>
        <w:t>4</w:t>
      </w:r>
      <w:r w:rsidR="004171A6" w:rsidRPr="00CC73FC">
        <w:rPr>
          <w:rFonts w:asciiTheme="minorEastAsia" w:eastAsiaTheme="minorEastAsia" w:hAnsiTheme="minorEastAsia" w:hint="eastAsia"/>
          <w:szCs w:val="24"/>
        </w:rPr>
        <w:t>）は茶葉ティーバッグを煮出した抽出液で</w:t>
      </w:r>
      <w:r w:rsidRPr="00CC73FC">
        <w:rPr>
          <w:rFonts w:asciiTheme="minorEastAsia" w:eastAsiaTheme="minorEastAsia" w:hAnsiTheme="minorEastAsia" w:hint="eastAsia"/>
          <w:szCs w:val="24"/>
        </w:rPr>
        <w:t>摂取させた</w:t>
      </w:r>
      <w:r w:rsidR="00BF0FE0" w:rsidRPr="00CC73FC">
        <w:rPr>
          <w:rFonts w:asciiTheme="minorEastAsia" w:eastAsiaTheme="minorEastAsia" w:hAnsiTheme="minorEastAsia" w:hint="eastAsia"/>
          <w:szCs w:val="24"/>
        </w:rPr>
        <w:t>もの</w:t>
      </w:r>
      <w:r w:rsidRPr="00CC73FC">
        <w:rPr>
          <w:rFonts w:asciiTheme="minorEastAsia" w:eastAsiaTheme="minorEastAsia" w:hAnsiTheme="minorEastAsia" w:hint="eastAsia"/>
          <w:szCs w:val="24"/>
        </w:rPr>
        <w:t>の2形態であった。</w:t>
      </w:r>
      <w:r w:rsidR="00BF0FE0" w:rsidRPr="00CC73FC">
        <w:rPr>
          <w:rFonts w:asciiTheme="minorEastAsia" w:eastAsiaTheme="minorEastAsia" w:hAnsiTheme="minorEastAsia" w:hint="eastAsia"/>
          <w:szCs w:val="24"/>
        </w:rPr>
        <w:t>いずれも茶葉から熱水抽出した飲料である。</w:t>
      </w:r>
      <w:r w:rsidR="004171A6" w:rsidRPr="00CC73FC">
        <w:rPr>
          <w:rFonts w:asciiTheme="minorEastAsia" w:eastAsiaTheme="minorEastAsia" w:hAnsiTheme="minorEastAsia" w:hint="eastAsia"/>
          <w:szCs w:val="24"/>
        </w:rPr>
        <w:t>後者については、</w:t>
      </w:r>
      <w:r w:rsidR="00AB33FF" w:rsidRPr="00CC73FC">
        <w:rPr>
          <w:rFonts w:asciiTheme="minorEastAsia" w:eastAsiaTheme="minorEastAsia" w:hAnsiTheme="minorEastAsia" w:hint="eastAsia"/>
          <w:szCs w:val="24"/>
        </w:rPr>
        <w:t>機能性関与成分メチル化カテキンの摂取量のバラツキが懸念された</w:t>
      </w:r>
      <w:r w:rsidR="004171A6" w:rsidRPr="00CC73FC">
        <w:rPr>
          <w:rFonts w:asciiTheme="minorEastAsia" w:eastAsiaTheme="minorEastAsia" w:hAnsiTheme="minorEastAsia" w:hint="eastAsia"/>
          <w:szCs w:val="24"/>
        </w:rPr>
        <w:t>が、</w:t>
      </w:r>
      <w:r w:rsidR="007701D9" w:rsidRPr="00CC73FC">
        <w:rPr>
          <w:rFonts w:asciiTheme="minorEastAsia" w:eastAsiaTheme="minorEastAsia" w:hAnsiTheme="minorEastAsia" w:hint="eastAsia"/>
          <w:szCs w:val="24"/>
        </w:rPr>
        <w:t>1報</w:t>
      </w:r>
      <w:r w:rsidR="00BB7683" w:rsidRPr="00CC73FC">
        <w:rPr>
          <w:rFonts w:asciiTheme="minorEastAsia" w:eastAsiaTheme="minorEastAsia" w:hAnsiTheme="minorEastAsia" w:hint="eastAsia"/>
          <w:szCs w:val="24"/>
        </w:rPr>
        <w:t>（文献4）</w:t>
      </w:r>
      <w:r w:rsidR="007701D9" w:rsidRPr="00CC73FC">
        <w:rPr>
          <w:rFonts w:asciiTheme="minorEastAsia" w:eastAsiaTheme="minorEastAsia" w:hAnsiTheme="minorEastAsia" w:hint="eastAsia"/>
          <w:szCs w:val="24"/>
        </w:rPr>
        <w:t>では未発表ながら抽出率</w:t>
      </w:r>
      <w:r w:rsidR="00BB7683" w:rsidRPr="00CC73FC">
        <w:rPr>
          <w:rFonts w:asciiTheme="minorEastAsia" w:eastAsiaTheme="minorEastAsia" w:hAnsiTheme="minorEastAsia" w:hint="eastAsia"/>
          <w:szCs w:val="24"/>
        </w:rPr>
        <w:t>約</w:t>
      </w:r>
      <w:r w:rsidR="007701D9" w:rsidRPr="00CC73FC">
        <w:rPr>
          <w:rFonts w:asciiTheme="minorEastAsia" w:eastAsiaTheme="minorEastAsia" w:hAnsiTheme="minorEastAsia" w:hint="eastAsia"/>
          <w:szCs w:val="24"/>
        </w:rPr>
        <w:t>70％が</w:t>
      </w:r>
      <w:r w:rsidR="00BB7683" w:rsidRPr="00CC73FC">
        <w:rPr>
          <w:rFonts w:asciiTheme="minorEastAsia" w:eastAsiaTheme="minorEastAsia" w:hAnsiTheme="minorEastAsia" w:hint="eastAsia"/>
          <w:szCs w:val="24"/>
        </w:rPr>
        <w:t>記載</w:t>
      </w:r>
      <w:r w:rsidR="007701D9" w:rsidRPr="00CC73FC">
        <w:rPr>
          <w:rFonts w:asciiTheme="minorEastAsia" w:eastAsiaTheme="minorEastAsia" w:hAnsiTheme="minorEastAsia" w:hint="eastAsia"/>
          <w:szCs w:val="24"/>
        </w:rPr>
        <w:t>されており、</w:t>
      </w:r>
      <w:r w:rsidR="00BB7683" w:rsidRPr="00CC73FC">
        <w:rPr>
          <w:rFonts w:asciiTheme="minorEastAsia" w:eastAsiaTheme="minorEastAsia" w:hAnsiTheme="minorEastAsia" w:hint="eastAsia"/>
          <w:szCs w:val="24"/>
        </w:rPr>
        <w:t>また、別の文献（</w:t>
      </w:r>
      <w:r w:rsidR="00195BB6" w:rsidRPr="00CC73FC">
        <w:rPr>
          <w:rFonts w:asciiTheme="minorEastAsia" w:eastAsiaTheme="minorEastAsia" w:hAnsiTheme="minorEastAsia" w:hint="eastAsia"/>
          <w:szCs w:val="24"/>
        </w:rPr>
        <w:t>参考文献1</w:t>
      </w:r>
      <w:r w:rsidR="00BB7683" w:rsidRPr="00CC73FC">
        <w:rPr>
          <w:rFonts w:asciiTheme="minorEastAsia" w:eastAsiaTheme="minorEastAsia" w:hAnsiTheme="minorEastAsia" w:hint="eastAsia"/>
          <w:szCs w:val="24"/>
        </w:rPr>
        <w:t>）には抽出率約60％として記載されており、</w:t>
      </w:r>
      <w:r w:rsidR="007701D9" w:rsidRPr="00CC73FC">
        <w:rPr>
          <w:rFonts w:asciiTheme="minorEastAsia" w:eastAsiaTheme="minorEastAsia" w:hAnsiTheme="minorEastAsia" w:hint="eastAsia"/>
          <w:szCs w:val="24"/>
        </w:rPr>
        <w:t>重大なバイアスリスクはないと考えられた。</w:t>
      </w:r>
      <w:r w:rsidR="00393C0C" w:rsidRPr="00CC73FC">
        <w:rPr>
          <w:rFonts w:asciiTheme="minorEastAsia" w:eastAsiaTheme="minorEastAsia" w:hAnsiTheme="minorEastAsia" w:hint="eastAsia"/>
          <w:szCs w:val="24"/>
        </w:rPr>
        <w:t>従って、本品との同等性は高いと考えられた。</w:t>
      </w:r>
    </w:p>
    <w:p w14:paraId="6A55C2E8" w14:textId="77777777" w:rsidR="005C41E2" w:rsidRPr="00CC73FC" w:rsidRDefault="005C41E2">
      <w:pPr>
        <w:ind w:right="-131"/>
        <w:jc w:val="left"/>
        <w:rPr>
          <w:rFonts w:asciiTheme="minorEastAsia" w:eastAsiaTheme="minorEastAsia" w:hAnsiTheme="minorEastAsia"/>
          <w:szCs w:val="24"/>
        </w:rPr>
      </w:pPr>
    </w:p>
    <w:p w14:paraId="0DFFBAA2" w14:textId="63E69F94" w:rsidR="00ED79ED" w:rsidRPr="00CC73FC" w:rsidRDefault="00ED79ED">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【対象者】</w:t>
      </w:r>
    </w:p>
    <w:p w14:paraId="2783FC2B" w14:textId="5127E59B" w:rsidR="00BF0FE0" w:rsidRPr="00CC73FC" w:rsidRDefault="00BF0FE0" w:rsidP="00BF0FE0">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いずれの採用文献も、通年性アレルギー性鼻炎あるいは季節性アレルギー性鼻炎（スギ花粉症）の不快症状を有する者を対象としたものである。被験者が日本アレルギー学会のアレルギー性鼻炎診療ガイドラインにおいて、軽症度～中症度であるとの</w:t>
      </w:r>
      <w:r w:rsidR="00BB7683" w:rsidRPr="00CC73FC">
        <w:rPr>
          <w:rFonts w:asciiTheme="minorEastAsia" w:eastAsiaTheme="minorEastAsia" w:hAnsiTheme="minorEastAsia" w:hint="eastAsia"/>
          <w:szCs w:val="24"/>
        </w:rPr>
        <w:t>記載</w:t>
      </w:r>
      <w:r w:rsidRPr="00CC73FC">
        <w:rPr>
          <w:rFonts w:asciiTheme="minorEastAsia" w:eastAsiaTheme="minorEastAsia" w:hAnsiTheme="minorEastAsia" w:hint="eastAsia"/>
          <w:szCs w:val="24"/>
        </w:rPr>
        <w:t>があるものの、通院かつ</w:t>
      </w:r>
      <w:r w:rsidR="00BB7683" w:rsidRPr="00CC73FC">
        <w:rPr>
          <w:rFonts w:asciiTheme="minorEastAsia" w:eastAsiaTheme="minorEastAsia" w:hAnsiTheme="minorEastAsia" w:hint="eastAsia"/>
          <w:szCs w:val="24"/>
        </w:rPr>
        <w:t>医薬品を常用</w:t>
      </w:r>
      <w:r w:rsidRPr="00CC73FC">
        <w:rPr>
          <w:rFonts w:asciiTheme="minorEastAsia" w:eastAsiaTheme="minorEastAsia" w:hAnsiTheme="minorEastAsia" w:hint="eastAsia"/>
          <w:szCs w:val="24"/>
        </w:rPr>
        <w:t>しておらず、試験責任医師（専門医）が治療を必要としないと判断した被験者を対象とした研究であることを著者に確認した。また、病者（重症の花粉症罹患者など）、未成年者</w:t>
      </w:r>
      <w:r w:rsidR="0039041F" w:rsidRPr="00CC73FC">
        <w:rPr>
          <w:rFonts w:asciiTheme="minorEastAsia" w:eastAsiaTheme="minorEastAsia" w:hAnsiTheme="minorEastAsia" w:hint="eastAsia"/>
          <w:szCs w:val="24"/>
        </w:rPr>
        <w:t>、妊産婦、授乳婦</w:t>
      </w:r>
      <w:r w:rsidRPr="00CC73FC">
        <w:rPr>
          <w:rFonts w:asciiTheme="minorEastAsia" w:eastAsiaTheme="minorEastAsia" w:hAnsiTheme="minorEastAsia" w:hint="eastAsia"/>
          <w:szCs w:val="24"/>
        </w:rPr>
        <w:t>を対象としている</w:t>
      </w:r>
      <w:r w:rsidR="00BB7683" w:rsidRPr="00CC73FC">
        <w:rPr>
          <w:rFonts w:asciiTheme="minorEastAsia" w:eastAsiaTheme="minorEastAsia" w:hAnsiTheme="minorEastAsia" w:hint="eastAsia"/>
          <w:szCs w:val="24"/>
        </w:rPr>
        <w:t>文献</w:t>
      </w:r>
      <w:r w:rsidRPr="00CC73FC">
        <w:rPr>
          <w:rFonts w:asciiTheme="minorEastAsia" w:eastAsiaTheme="minorEastAsia" w:hAnsiTheme="minorEastAsia" w:hint="eastAsia"/>
          <w:szCs w:val="24"/>
        </w:rPr>
        <w:t>は除外した。</w:t>
      </w:r>
    </w:p>
    <w:p w14:paraId="1117AEEC" w14:textId="7ABFB638" w:rsidR="00ED79ED" w:rsidRPr="00CC73FC" w:rsidRDefault="007701D9" w:rsidP="00195BB6">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また、</w:t>
      </w:r>
      <w:r w:rsidR="00AB33FF" w:rsidRPr="00CC73FC">
        <w:rPr>
          <w:rFonts w:asciiTheme="minorEastAsia" w:eastAsiaTheme="minorEastAsia" w:hAnsiTheme="minorEastAsia" w:hint="eastAsia"/>
          <w:szCs w:val="24"/>
        </w:rPr>
        <w:t>本研究レビューで採用された文献の試験実施国はすべて日本であり、</w:t>
      </w:r>
      <w:r w:rsidR="00BB7683" w:rsidRPr="00CC73FC">
        <w:rPr>
          <w:rFonts w:asciiTheme="minorEastAsia" w:eastAsiaTheme="minorEastAsia" w:hAnsiTheme="minorEastAsia" w:hint="eastAsia"/>
          <w:szCs w:val="24"/>
        </w:rPr>
        <w:t>被験者は日本人であることから、</w:t>
      </w:r>
      <w:r w:rsidR="00AB33FF" w:rsidRPr="00CC73FC">
        <w:rPr>
          <w:rFonts w:asciiTheme="minorEastAsia" w:eastAsiaTheme="minorEastAsia" w:hAnsiTheme="minorEastAsia" w:hint="eastAsia"/>
          <w:szCs w:val="24"/>
        </w:rPr>
        <w:t>表示しようとする機能性に関して、日本人への外挿性に問題</w:t>
      </w:r>
      <w:r w:rsidRPr="00CC73FC">
        <w:rPr>
          <w:rFonts w:asciiTheme="minorEastAsia" w:eastAsiaTheme="minorEastAsia" w:hAnsiTheme="minorEastAsia" w:hint="eastAsia"/>
          <w:szCs w:val="24"/>
        </w:rPr>
        <w:t>ないと考えられた</w:t>
      </w:r>
      <w:r w:rsidR="00AB33FF" w:rsidRPr="00CC73FC">
        <w:rPr>
          <w:rFonts w:asciiTheme="minorEastAsia" w:eastAsiaTheme="minorEastAsia" w:hAnsiTheme="minorEastAsia" w:hint="eastAsia"/>
          <w:szCs w:val="24"/>
        </w:rPr>
        <w:t>。</w:t>
      </w:r>
    </w:p>
    <w:p w14:paraId="7E7FEC6D" w14:textId="4AA7C691" w:rsidR="00EC0BC5" w:rsidRPr="00CC73FC" w:rsidRDefault="00EC0BC5">
      <w:pPr>
        <w:ind w:right="-131"/>
        <w:jc w:val="left"/>
        <w:rPr>
          <w:rFonts w:asciiTheme="minorEastAsia" w:eastAsiaTheme="minorEastAsia" w:hAnsiTheme="minorEastAsia"/>
          <w:szCs w:val="24"/>
        </w:rPr>
      </w:pPr>
    </w:p>
    <w:p w14:paraId="0C9E0644" w14:textId="2F1016EF" w:rsidR="00ED79ED" w:rsidRPr="00CC73FC" w:rsidRDefault="00ED79ED">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【一日あたりの摂取目安量と摂取期間】</w:t>
      </w:r>
    </w:p>
    <w:p w14:paraId="13A22BD8" w14:textId="47C08287" w:rsidR="00B431EA" w:rsidRPr="00CC73FC" w:rsidRDefault="00B431EA" w:rsidP="00B431E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ティーバッグ形態</w:t>
      </w:r>
      <w:r w:rsidR="008D45F6" w:rsidRPr="00CC73FC">
        <w:rPr>
          <w:rFonts w:asciiTheme="minorEastAsia" w:eastAsiaTheme="minorEastAsia" w:hAnsiTheme="minorEastAsia" w:hint="eastAsia"/>
          <w:szCs w:val="24"/>
        </w:rPr>
        <w:t>の2報（文献3、4）においては</w:t>
      </w:r>
      <w:r w:rsidR="004B36CB" w:rsidRPr="00CC73FC">
        <w:rPr>
          <w:rFonts w:asciiTheme="minorEastAsia" w:eastAsiaTheme="minorEastAsia" w:hAnsiTheme="minorEastAsia" w:hint="eastAsia"/>
          <w:szCs w:val="24"/>
        </w:rPr>
        <w:t>メチル化カテキン推定摂取量26.8mg/日(※1)～34.9mg</w:t>
      </w:r>
      <w:r w:rsidR="004B36CB" w:rsidRPr="00CC73FC">
        <w:rPr>
          <w:rFonts w:asciiTheme="minorEastAsia" w:eastAsiaTheme="minorEastAsia" w:hAnsiTheme="minorEastAsia"/>
          <w:szCs w:val="24"/>
        </w:rPr>
        <w:t>/日</w:t>
      </w:r>
      <w:r w:rsidR="004B36CB" w:rsidRPr="00CC73FC">
        <w:rPr>
          <w:rFonts w:asciiTheme="minorEastAsia" w:eastAsiaTheme="minorEastAsia" w:hAnsiTheme="minorEastAsia" w:hint="eastAsia"/>
          <w:szCs w:val="24"/>
        </w:rPr>
        <w:t>（※2）</w:t>
      </w:r>
      <w:r w:rsidRPr="00CC73FC">
        <w:rPr>
          <w:rFonts w:asciiTheme="minorEastAsia" w:eastAsiaTheme="minorEastAsia" w:hAnsiTheme="minorEastAsia" w:hint="eastAsia"/>
          <w:szCs w:val="24"/>
        </w:rPr>
        <w:t>、ペットボトル飲料</w:t>
      </w:r>
      <w:r w:rsidR="008D45F6" w:rsidRPr="00CC73FC">
        <w:rPr>
          <w:rFonts w:asciiTheme="minorEastAsia" w:eastAsiaTheme="minorEastAsia" w:hAnsiTheme="minorEastAsia" w:hint="eastAsia"/>
          <w:szCs w:val="24"/>
        </w:rPr>
        <w:t>の</w:t>
      </w:r>
      <w:r w:rsidR="008D45F6" w:rsidRPr="00CC73FC">
        <w:rPr>
          <w:rFonts w:asciiTheme="minorEastAsia" w:eastAsiaTheme="minorEastAsia" w:hAnsiTheme="minorEastAsia"/>
          <w:szCs w:val="24"/>
        </w:rPr>
        <w:t>2報</w:t>
      </w:r>
      <w:r w:rsidR="008D45F6" w:rsidRPr="00CC73FC">
        <w:rPr>
          <w:rFonts w:asciiTheme="minorEastAsia" w:eastAsiaTheme="minorEastAsia" w:hAnsiTheme="minorEastAsia" w:hint="eastAsia"/>
          <w:szCs w:val="24"/>
        </w:rPr>
        <w:t>（文献1、2）では</w:t>
      </w:r>
      <w:r w:rsidRPr="00CC73FC">
        <w:rPr>
          <w:rFonts w:asciiTheme="minorEastAsia" w:eastAsiaTheme="minorEastAsia" w:hAnsiTheme="minorEastAsia" w:hint="eastAsia"/>
          <w:szCs w:val="24"/>
        </w:rPr>
        <w:t>メチル化カテキン摂取量34mg/日で</w:t>
      </w:r>
      <w:r w:rsidR="008D45F6"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通年性および季節性アレルギー反応である目や鼻の不快感を軽減することが確認された。なお、メチル化カテキン</w:t>
      </w:r>
      <w:r w:rsidR="008D45F6" w:rsidRPr="00CC73FC">
        <w:rPr>
          <w:rFonts w:asciiTheme="minorEastAsia" w:eastAsiaTheme="minorEastAsia" w:hAnsiTheme="minorEastAsia" w:hint="eastAsia"/>
          <w:szCs w:val="24"/>
        </w:rPr>
        <w:t>摂取量</w:t>
      </w:r>
      <w:r w:rsidRPr="00CC73FC">
        <w:rPr>
          <w:rFonts w:asciiTheme="minorEastAsia" w:eastAsiaTheme="minorEastAsia" w:hAnsiTheme="minorEastAsia" w:hint="eastAsia"/>
          <w:szCs w:val="24"/>
        </w:rPr>
        <w:t>17mg</w:t>
      </w:r>
      <w:r w:rsidRPr="00CC73FC">
        <w:rPr>
          <w:rFonts w:asciiTheme="minorEastAsia" w:eastAsiaTheme="minorEastAsia" w:hAnsiTheme="minorEastAsia"/>
          <w:szCs w:val="24"/>
        </w:rPr>
        <w:t>/日</w:t>
      </w:r>
      <w:r w:rsidRPr="00CC73FC">
        <w:rPr>
          <w:rFonts w:asciiTheme="minorEastAsia" w:eastAsiaTheme="minorEastAsia" w:hAnsiTheme="minorEastAsia" w:hint="eastAsia"/>
          <w:szCs w:val="24"/>
        </w:rPr>
        <w:t>では効果が確認できなかった（文献</w:t>
      </w:r>
      <w:r w:rsidRPr="00CC73FC">
        <w:rPr>
          <w:rFonts w:asciiTheme="minorEastAsia" w:eastAsiaTheme="minorEastAsia" w:hAnsiTheme="minorEastAsia"/>
          <w:szCs w:val="24"/>
        </w:rPr>
        <w:t>2</w:t>
      </w:r>
      <w:r w:rsidRPr="00CC73FC">
        <w:rPr>
          <w:rFonts w:asciiTheme="minorEastAsia" w:eastAsiaTheme="minorEastAsia" w:hAnsiTheme="minorEastAsia" w:hint="eastAsia"/>
          <w:szCs w:val="24"/>
        </w:rPr>
        <w:t>）。これらの摂取期間は、</w:t>
      </w:r>
      <w:r w:rsidRPr="00CC73FC">
        <w:rPr>
          <w:rFonts w:asciiTheme="minorEastAsia" w:eastAsiaTheme="minorEastAsia" w:hAnsiTheme="minorEastAsia"/>
          <w:szCs w:val="24"/>
        </w:rPr>
        <w:t>4～12週間であった。</w:t>
      </w:r>
    </w:p>
    <w:p w14:paraId="4F78AD46" w14:textId="2BA99B12" w:rsidR="00B431EA" w:rsidRPr="00CC73FC" w:rsidRDefault="00B431EA" w:rsidP="00B431E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以上より、メチル化カテキン26.8～34.9mg/日を含む緑茶飲料の摂取により、目や鼻のアレルギー症状スコアに有意な低下が認められ、ハウスダストやほこりなどに暴露された時の目や鼻の不快感を軽減させることが確認された。</w:t>
      </w:r>
    </w:p>
    <w:p w14:paraId="3F5C49F0" w14:textId="77777777" w:rsidR="008D45F6" w:rsidRPr="00CC73FC" w:rsidRDefault="00B431EA" w:rsidP="00B431EA">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 xml:space="preserve">　</w:t>
      </w:r>
    </w:p>
    <w:p w14:paraId="123CA401" w14:textId="02F52B19" w:rsidR="008D45F6" w:rsidRPr="00CC73FC" w:rsidRDefault="00B431EA" w:rsidP="008D45F6">
      <w:pPr>
        <w:tabs>
          <w:tab w:val="left" w:pos="1418"/>
        </w:tabs>
        <w:ind w:leftChars="295" w:left="1416" w:right="-131" w:hangingChars="295" w:hanging="708"/>
        <w:jc w:val="left"/>
        <w:rPr>
          <w:rFonts w:asciiTheme="minorEastAsia" w:eastAsiaTheme="minorEastAsia" w:hAnsiTheme="minorEastAsia"/>
          <w:szCs w:val="24"/>
        </w:rPr>
      </w:pPr>
      <w:r w:rsidRPr="00CC73FC">
        <w:rPr>
          <w:rFonts w:asciiTheme="minorEastAsia" w:eastAsiaTheme="minorEastAsia" w:hAnsiTheme="minorEastAsia" w:hint="eastAsia"/>
          <w:szCs w:val="24"/>
        </w:rPr>
        <w:t>(※</w:t>
      </w:r>
      <w:r w:rsidR="004B36CB" w:rsidRPr="00CC73FC">
        <w:rPr>
          <w:rFonts w:asciiTheme="minorEastAsia" w:eastAsiaTheme="minorEastAsia" w:hAnsiTheme="minorEastAsia" w:hint="eastAsia"/>
          <w:szCs w:val="24"/>
        </w:rPr>
        <w:t>1</w:t>
      </w:r>
      <w:r w:rsidRPr="00CC73FC">
        <w:rPr>
          <w:rFonts w:asciiTheme="minorEastAsia" w:eastAsiaTheme="minorEastAsia" w:hAnsiTheme="minorEastAsia" w:hint="eastAsia"/>
          <w:szCs w:val="24"/>
        </w:rPr>
        <w:t>)</w:t>
      </w:r>
      <w:r w:rsidR="008D45F6" w:rsidRPr="00CC73FC">
        <w:rPr>
          <w:rFonts w:asciiTheme="minorEastAsia" w:eastAsiaTheme="minorEastAsia" w:hAnsiTheme="minorEastAsia"/>
          <w:szCs w:val="24"/>
        </w:rPr>
        <w:tab/>
      </w:r>
      <w:r w:rsidRPr="00CC73FC">
        <w:rPr>
          <w:rFonts w:asciiTheme="minorEastAsia" w:eastAsiaTheme="minorEastAsia" w:hAnsiTheme="minorEastAsia" w:hint="eastAsia"/>
          <w:szCs w:val="24"/>
        </w:rPr>
        <w:t>文献3</w:t>
      </w:r>
      <w:r w:rsidR="00EC0BC5" w:rsidRPr="00CC73FC">
        <w:rPr>
          <w:rFonts w:asciiTheme="minorEastAsia" w:eastAsiaTheme="minorEastAsia" w:hAnsiTheme="minorEastAsia" w:hint="eastAsia"/>
          <w:szCs w:val="24"/>
        </w:rPr>
        <w:t>で</w:t>
      </w:r>
      <w:r w:rsidRPr="00CC73FC">
        <w:rPr>
          <w:rFonts w:asciiTheme="minorEastAsia" w:eastAsiaTheme="minorEastAsia" w:hAnsiTheme="minorEastAsia" w:hint="eastAsia"/>
          <w:szCs w:val="24"/>
        </w:rPr>
        <w:t>は</w:t>
      </w:r>
      <w:r w:rsidR="008D45F6" w:rsidRPr="00CC73FC">
        <w:rPr>
          <w:rFonts w:asciiTheme="minorEastAsia" w:eastAsiaTheme="minorEastAsia" w:hAnsiTheme="minorEastAsia" w:hint="eastAsia"/>
          <w:szCs w:val="24"/>
        </w:rPr>
        <w:t>ティーバッグの</w:t>
      </w:r>
      <w:r w:rsidRPr="00CC73FC">
        <w:rPr>
          <w:rFonts w:asciiTheme="minorEastAsia" w:eastAsiaTheme="minorEastAsia" w:hAnsiTheme="minorEastAsia" w:hint="eastAsia"/>
          <w:szCs w:val="24"/>
        </w:rPr>
        <w:t>茶葉3g中のメチル化カテキン44.7mgに対して、抽出率約60％（参考文献1）として算出した</w:t>
      </w:r>
      <w:r w:rsidR="008D45F6" w:rsidRPr="00CC73FC">
        <w:rPr>
          <w:rFonts w:asciiTheme="minorEastAsia" w:eastAsiaTheme="minorEastAsia" w:hAnsiTheme="minorEastAsia" w:hint="eastAsia"/>
          <w:szCs w:val="24"/>
        </w:rPr>
        <w:t>。</w:t>
      </w:r>
    </w:p>
    <w:p w14:paraId="138E31BE" w14:textId="325A3E99" w:rsidR="008D45F6" w:rsidRPr="00CC73FC" w:rsidRDefault="008D45F6" w:rsidP="008D45F6">
      <w:pPr>
        <w:tabs>
          <w:tab w:val="left" w:pos="1418"/>
        </w:tabs>
        <w:ind w:leftChars="295" w:left="1416" w:right="-131" w:hangingChars="295" w:hanging="708"/>
        <w:jc w:val="left"/>
        <w:rPr>
          <w:rFonts w:asciiTheme="minorEastAsia" w:eastAsiaTheme="minorEastAsia" w:hAnsiTheme="minorEastAsia"/>
          <w:szCs w:val="24"/>
        </w:rPr>
      </w:pPr>
      <w:r w:rsidRPr="00CC73FC">
        <w:rPr>
          <w:rFonts w:asciiTheme="minorEastAsia" w:eastAsiaTheme="minorEastAsia" w:hAnsiTheme="minorEastAsia"/>
          <w:szCs w:val="24"/>
        </w:rPr>
        <w:tab/>
      </w:r>
      <w:r w:rsidR="00B431EA" w:rsidRPr="00CC73FC">
        <w:rPr>
          <w:rFonts w:asciiTheme="minorEastAsia" w:eastAsiaTheme="minorEastAsia" w:hAnsiTheme="minorEastAsia" w:hint="eastAsia"/>
          <w:szCs w:val="24"/>
        </w:rPr>
        <w:t>（メチル化カテキン推定摂取量</w:t>
      </w:r>
      <w:r w:rsidRPr="00CC73FC">
        <w:rPr>
          <w:rFonts w:asciiTheme="minorEastAsia" w:eastAsiaTheme="minorEastAsia" w:hAnsiTheme="minorEastAsia" w:hint="eastAsia"/>
          <w:szCs w:val="24"/>
        </w:rPr>
        <w:t>44.7ｘ0.6＝</w:t>
      </w:r>
      <w:r w:rsidR="00B431EA" w:rsidRPr="00CC73FC">
        <w:rPr>
          <w:rFonts w:asciiTheme="minorEastAsia" w:eastAsiaTheme="minorEastAsia" w:hAnsiTheme="minorEastAsia" w:hint="eastAsia"/>
          <w:szCs w:val="24"/>
        </w:rPr>
        <w:t>26.8mg）</w:t>
      </w:r>
    </w:p>
    <w:p w14:paraId="201CA8C3" w14:textId="1AE65D39" w:rsidR="008D45F6" w:rsidRPr="00CC73FC" w:rsidRDefault="008D45F6" w:rsidP="008D45F6">
      <w:pPr>
        <w:tabs>
          <w:tab w:val="left" w:pos="1418"/>
        </w:tabs>
        <w:ind w:leftChars="295" w:left="1416" w:right="-131" w:hangingChars="295" w:hanging="708"/>
        <w:jc w:val="left"/>
        <w:rPr>
          <w:rFonts w:asciiTheme="minorEastAsia" w:eastAsiaTheme="minorEastAsia" w:hAnsiTheme="minorEastAsia"/>
          <w:szCs w:val="24"/>
        </w:rPr>
      </w:pPr>
      <w:r w:rsidRPr="00CC73FC">
        <w:rPr>
          <w:rFonts w:asciiTheme="minorEastAsia" w:eastAsiaTheme="minorEastAsia" w:hAnsiTheme="minorEastAsia" w:hint="eastAsia"/>
          <w:szCs w:val="24"/>
        </w:rPr>
        <w:t>(</w:t>
      </w:r>
      <w:r w:rsidR="004B36CB" w:rsidRPr="00CC73FC">
        <w:rPr>
          <w:rFonts w:asciiTheme="minorEastAsia" w:eastAsiaTheme="minorEastAsia" w:hAnsiTheme="minorEastAsia" w:hint="eastAsia"/>
          <w:szCs w:val="24"/>
        </w:rPr>
        <w:t>※2</w:t>
      </w:r>
      <w:r w:rsidRPr="00CC73FC">
        <w:rPr>
          <w:rFonts w:asciiTheme="minorEastAsia" w:eastAsiaTheme="minorEastAsia" w:hAnsiTheme="minorEastAsia" w:hint="eastAsia"/>
          <w:szCs w:val="24"/>
        </w:rPr>
        <w:t>)</w:t>
      </w:r>
      <w:r w:rsidRPr="00CC73FC">
        <w:rPr>
          <w:rFonts w:asciiTheme="minorEastAsia" w:eastAsiaTheme="minorEastAsia" w:hAnsiTheme="minorEastAsia"/>
          <w:szCs w:val="24"/>
        </w:rPr>
        <w:tab/>
      </w:r>
      <w:r w:rsidR="00B431EA" w:rsidRPr="00CC73FC">
        <w:rPr>
          <w:rFonts w:asciiTheme="minorEastAsia" w:eastAsiaTheme="minorEastAsia" w:hAnsiTheme="minorEastAsia" w:hint="eastAsia"/>
          <w:szCs w:val="24"/>
        </w:rPr>
        <w:t>文献4</w:t>
      </w:r>
      <w:r w:rsidR="00EC0BC5" w:rsidRPr="00CC73FC">
        <w:rPr>
          <w:rFonts w:asciiTheme="minorEastAsia" w:eastAsiaTheme="minorEastAsia" w:hAnsiTheme="minorEastAsia" w:hint="eastAsia"/>
          <w:szCs w:val="24"/>
        </w:rPr>
        <w:t>で</w:t>
      </w:r>
      <w:r w:rsidR="00B431EA" w:rsidRPr="00CC73FC">
        <w:rPr>
          <w:rFonts w:asciiTheme="minorEastAsia" w:eastAsiaTheme="minorEastAsia" w:hAnsiTheme="minorEastAsia" w:hint="eastAsia"/>
          <w:szCs w:val="24"/>
        </w:rPr>
        <w:t>は</w:t>
      </w:r>
      <w:r w:rsidRPr="00CC73FC">
        <w:rPr>
          <w:rFonts w:asciiTheme="minorEastAsia" w:eastAsiaTheme="minorEastAsia" w:hAnsiTheme="minorEastAsia" w:hint="eastAsia"/>
          <w:szCs w:val="24"/>
        </w:rPr>
        <w:t>ティーバッグの</w:t>
      </w:r>
      <w:r w:rsidR="00B431EA" w:rsidRPr="00CC73FC">
        <w:rPr>
          <w:rFonts w:asciiTheme="minorEastAsia" w:eastAsiaTheme="minorEastAsia" w:hAnsiTheme="minorEastAsia" w:hint="eastAsia"/>
          <w:szCs w:val="24"/>
        </w:rPr>
        <w:t>茶葉4g中のメチル化カテキン49.88mgに対して、抽出率約70％（採用文献に記載あり）として算出した</w:t>
      </w:r>
      <w:r w:rsidRPr="00CC73FC">
        <w:rPr>
          <w:rFonts w:asciiTheme="minorEastAsia" w:eastAsiaTheme="minorEastAsia" w:hAnsiTheme="minorEastAsia" w:hint="eastAsia"/>
          <w:szCs w:val="24"/>
        </w:rPr>
        <w:t>。</w:t>
      </w:r>
    </w:p>
    <w:p w14:paraId="639C2BEC" w14:textId="497D93D6" w:rsidR="00B431EA" w:rsidRPr="00CC73FC" w:rsidRDefault="008D45F6" w:rsidP="008D45F6">
      <w:pPr>
        <w:tabs>
          <w:tab w:val="left" w:pos="1418"/>
        </w:tabs>
        <w:ind w:leftChars="295" w:left="1416" w:right="-131" w:hangingChars="295" w:hanging="708"/>
        <w:jc w:val="left"/>
        <w:rPr>
          <w:rFonts w:asciiTheme="minorEastAsia" w:eastAsiaTheme="minorEastAsia" w:hAnsiTheme="minorEastAsia"/>
          <w:szCs w:val="24"/>
        </w:rPr>
      </w:pPr>
      <w:r w:rsidRPr="00CC73FC">
        <w:rPr>
          <w:rFonts w:asciiTheme="minorEastAsia" w:eastAsiaTheme="minorEastAsia" w:hAnsiTheme="minorEastAsia"/>
          <w:szCs w:val="24"/>
        </w:rPr>
        <w:tab/>
      </w:r>
      <w:r w:rsidR="00B431EA" w:rsidRPr="00CC73FC">
        <w:rPr>
          <w:rFonts w:asciiTheme="minorEastAsia" w:eastAsiaTheme="minorEastAsia" w:hAnsiTheme="minorEastAsia" w:hint="eastAsia"/>
          <w:szCs w:val="24"/>
        </w:rPr>
        <w:t>（メチル化カテキン推定摂取量</w:t>
      </w:r>
      <w:r w:rsidRPr="00CC73FC">
        <w:rPr>
          <w:rFonts w:asciiTheme="minorEastAsia" w:eastAsiaTheme="minorEastAsia" w:hAnsiTheme="minorEastAsia" w:hint="eastAsia"/>
          <w:szCs w:val="24"/>
        </w:rPr>
        <w:t>49.88ｘ0.7＝</w:t>
      </w:r>
      <w:r w:rsidR="00B431EA" w:rsidRPr="00CC73FC">
        <w:rPr>
          <w:rFonts w:asciiTheme="minorEastAsia" w:eastAsiaTheme="minorEastAsia" w:hAnsiTheme="minorEastAsia" w:hint="eastAsia"/>
          <w:szCs w:val="24"/>
        </w:rPr>
        <w:t>34.9mg）</w:t>
      </w:r>
    </w:p>
    <w:p w14:paraId="1E85F203" w14:textId="77777777" w:rsidR="00B431EA" w:rsidRPr="00CC73FC" w:rsidRDefault="00B431EA">
      <w:pPr>
        <w:ind w:right="-131"/>
        <w:jc w:val="left"/>
        <w:rPr>
          <w:rFonts w:asciiTheme="minorEastAsia" w:eastAsiaTheme="minorEastAsia" w:hAnsiTheme="minorEastAsia"/>
          <w:szCs w:val="24"/>
        </w:rPr>
      </w:pPr>
    </w:p>
    <w:p w14:paraId="3932B0D1" w14:textId="2529F408" w:rsidR="00ED79ED" w:rsidRPr="00CC73FC" w:rsidRDefault="00ED79ED">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lastRenderedPageBreak/>
        <w:t>【研究レビューにおけるアウトカム指標と表示しようとする機能性の関連性】</w:t>
      </w:r>
    </w:p>
    <w:p w14:paraId="0228E633" w14:textId="78DD8636" w:rsidR="00602F9C" w:rsidRPr="00CC73FC" w:rsidRDefault="00602F9C" w:rsidP="00602F9C">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本研究レビューのアウトカム「</w:t>
      </w:r>
      <w:r w:rsidR="00164E7A" w:rsidRPr="00CC73FC">
        <w:rPr>
          <w:rFonts w:asciiTheme="minorEastAsia" w:eastAsiaTheme="minorEastAsia" w:hAnsiTheme="minorEastAsia" w:hint="eastAsia"/>
          <w:szCs w:val="24"/>
        </w:rPr>
        <w:t>目や鼻の不快感の軽減</w:t>
      </w:r>
      <w:r w:rsidRPr="00CC73FC">
        <w:rPr>
          <w:rFonts w:asciiTheme="minorEastAsia" w:eastAsiaTheme="minorEastAsia" w:hAnsiTheme="minorEastAsia" w:hint="eastAsia"/>
          <w:szCs w:val="24"/>
        </w:rPr>
        <w:t>」</w:t>
      </w:r>
      <w:r w:rsidR="00A760F1" w:rsidRPr="00CC73FC">
        <w:rPr>
          <w:rFonts w:asciiTheme="minorEastAsia" w:eastAsiaTheme="minorEastAsia" w:hAnsiTheme="minorEastAsia" w:hint="eastAsia"/>
          <w:szCs w:val="24"/>
        </w:rPr>
        <w:t>の効果指標は国内においても広く用いられている日本アレルギー学会診療ガイドラインに準じた症状スコアが用いられており、</w:t>
      </w:r>
      <w:r w:rsidR="008000EC" w:rsidRPr="00CC73FC">
        <w:rPr>
          <w:rFonts w:asciiTheme="minorEastAsia" w:eastAsiaTheme="minorEastAsia" w:hAnsiTheme="minorEastAsia" w:hint="eastAsia"/>
          <w:szCs w:val="24"/>
        </w:rPr>
        <w:t>これらの不快感</w:t>
      </w:r>
      <w:r w:rsidRPr="00CC73FC">
        <w:rPr>
          <w:rFonts w:asciiTheme="minorEastAsia" w:eastAsiaTheme="minorEastAsia" w:hAnsiTheme="minorEastAsia" w:hint="eastAsia"/>
          <w:szCs w:val="24"/>
        </w:rPr>
        <w:t>の原因はハウスダストやほこりなどであることから、表示しようとする機能</w:t>
      </w:r>
      <w:r w:rsidR="004E1B49" w:rsidRPr="00CC73FC">
        <w:rPr>
          <w:rFonts w:asciiTheme="minorEastAsia" w:eastAsiaTheme="minorEastAsia" w:hAnsiTheme="minorEastAsia" w:hint="eastAsia"/>
          <w:szCs w:val="24"/>
        </w:rPr>
        <w:t>性</w:t>
      </w:r>
      <w:r w:rsidR="00A760F1" w:rsidRPr="00CC73FC">
        <w:rPr>
          <w:rFonts w:asciiTheme="minorEastAsia" w:eastAsiaTheme="minorEastAsia" w:hAnsiTheme="minorEastAsia" w:hint="eastAsia"/>
          <w:szCs w:val="24"/>
        </w:rPr>
        <w:t>との関連性は高いと考えられた</w:t>
      </w:r>
      <w:r w:rsidRPr="00CC73FC">
        <w:rPr>
          <w:rFonts w:asciiTheme="minorEastAsia" w:eastAsiaTheme="minorEastAsia" w:hAnsiTheme="minorEastAsia" w:hint="eastAsia"/>
          <w:szCs w:val="24"/>
        </w:rPr>
        <w:t>。</w:t>
      </w:r>
    </w:p>
    <w:p w14:paraId="04D0C51F" w14:textId="77777777" w:rsidR="005C41E2" w:rsidRPr="00CC73FC" w:rsidRDefault="005C41E2">
      <w:pPr>
        <w:ind w:right="-131"/>
        <w:jc w:val="left"/>
        <w:rPr>
          <w:rFonts w:asciiTheme="minorEastAsia" w:eastAsiaTheme="minorEastAsia" w:hAnsiTheme="minorEastAsia"/>
          <w:szCs w:val="24"/>
        </w:rPr>
      </w:pPr>
    </w:p>
    <w:p w14:paraId="474B51B1" w14:textId="79223048"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結論</w:t>
      </w:r>
    </w:p>
    <w:p w14:paraId="364C66BB" w14:textId="1B79E52E" w:rsidR="009E7694" w:rsidRPr="00CC73FC" w:rsidRDefault="009E7694" w:rsidP="00394B4A">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緑茶に含まれるメチル化カテキンを摂取することで、本研究レビュー</w:t>
      </w:r>
      <w:r w:rsidR="0051036C" w:rsidRPr="00CC73FC">
        <w:rPr>
          <w:rFonts w:asciiTheme="minorEastAsia" w:eastAsiaTheme="minorEastAsia" w:hAnsiTheme="minorEastAsia" w:hint="eastAsia"/>
          <w:szCs w:val="24"/>
        </w:rPr>
        <w:t>のアウトカム「</w:t>
      </w:r>
      <w:r w:rsidR="00164E7A" w:rsidRPr="00CC73FC">
        <w:rPr>
          <w:rFonts w:asciiTheme="minorEastAsia" w:eastAsiaTheme="minorEastAsia" w:hAnsiTheme="minorEastAsia" w:hint="eastAsia"/>
          <w:szCs w:val="24"/>
        </w:rPr>
        <w:t>目や鼻の不快感の軽減</w:t>
      </w:r>
      <w:r w:rsidR="0051036C"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効果が確認された。</w:t>
      </w:r>
    </w:p>
    <w:p w14:paraId="5461B1D1" w14:textId="2AF77011" w:rsidR="0051036C" w:rsidRPr="00CC73FC" w:rsidRDefault="0051036C" w:rsidP="009879F1">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採用</w:t>
      </w:r>
      <w:r w:rsidR="006D30F2" w:rsidRPr="00CC73FC">
        <w:rPr>
          <w:rFonts w:asciiTheme="minorEastAsia" w:eastAsiaTheme="minorEastAsia" w:hAnsiTheme="minorEastAsia" w:hint="eastAsia"/>
          <w:szCs w:val="24"/>
        </w:rPr>
        <w:t>された文献</w:t>
      </w:r>
      <w:r w:rsidRPr="00CC73FC">
        <w:rPr>
          <w:rFonts w:asciiTheme="minorEastAsia" w:eastAsiaTheme="minorEastAsia" w:hAnsiTheme="minorEastAsia" w:hint="eastAsia"/>
          <w:szCs w:val="24"/>
        </w:rPr>
        <w:t>で用いられた試験食品は</w:t>
      </w:r>
      <w:r w:rsidR="003E0EDF" w:rsidRPr="00CC73FC">
        <w:rPr>
          <w:rFonts w:asciiTheme="minorEastAsia" w:eastAsiaTheme="minorEastAsia" w:hAnsiTheme="minorEastAsia" w:hint="eastAsia"/>
          <w:szCs w:val="24"/>
        </w:rPr>
        <w:t>緑茶（ペットボトル</w:t>
      </w:r>
      <w:r w:rsidR="00A405B7" w:rsidRPr="00CC73FC">
        <w:rPr>
          <w:rFonts w:asciiTheme="minorEastAsia" w:eastAsiaTheme="minorEastAsia" w:hAnsiTheme="minorEastAsia" w:hint="eastAsia"/>
          <w:szCs w:val="24"/>
        </w:rPr>
        <w:t>飲料</w:t>
      </w:r>
      <w:r w:rsidR="003E0EDF" w:rsidRPr="00CC73FC">
        <w:rPr>
          <w:rFonts w:asciiTheme="minorEastAsia" w:eastAsiaTheme="minorEastAsia" w:hAnsiTheme="minorEastAsia" w:hint="eastAsia"/>
          <w:szCs w:val="24"/>
        </w:rPr>
        <w:t>あるいは茶葉ティーバッグ</w:t>
      </w:r>
      <w:r w:rsidR="00A405B7" w:rsidRPr="00CC73FC">
        <w:rPr>
          <w:rFonts w:asciiTheme="minorEastAsia" w:eastAsiaTheme="minorEastAsia" w:hAnsiTheme="minorEastAsia" w:hint="eastAsia"/>
          <w:szCs w:val="24"/>
        </w:rPr>
        <w:t>（煮出して飲用）</w:t>
      </w:r>
      <w:r w:rsidR="003E0EDF"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であり、対象者も</w:t>
      </w:r>
      <w:r w:rsidR="00A405B7" w:rsidRPr="00CC73FC">
        <w:rPr>
          <w:rFonts w:asciiTheme="minorEastAsia" w:eastAsiaTheme="minorEastAsia" w:hAnsiTheme="minorEastAsia" w:hint="eastAsia"/>
          <w:szCs w:val="24"/>
        </w:rPr>
        <w:t>ハウスダストやほこりなどに暴露された時に、ほとんど日常生活に支障がなく、医療を必要としていないが、目や鼻の不快感を感じる者で、試験責任医師</w:t>
      </w:r>
      <w:r w:rsidR="00821816" w:rsidRPr="00CC73FC">
        <w:rPr>
          <w:rFonts w:asciiTheme="minorEastAsia" w:eastAsiaTheme="minorEastAsia" w:hAnsiTheme="minorEastAsia" w:hint="eastAsia"/>
          <w:szCs w:val="24"/>
        </w:rPr>
        <w:t>（専門医）</w:t>
      </w:r>
      <w:r w:rsidR="00A405B7" w:rsidRPr="00CC73FC">
        <w:rPr>
          <w:rFonts w:asciiTheme="minorEastAsia" w:eastAsiaTheme="minorEastAsia" w:hAnsiTheme="minorEastAsia" w:hint="eastAsia"/>
          <w:szCs w:val="24"/>
        </w:rPr>
        <w:t>が病者でないと判断した</w:t>
      </w:r>
      <w:r w:rsidRPr="00CC73FC">
        <w:rPr>
          <w:rFonts w:asciiTheme="minorEastAsia" w:eastAsiaTheme="minorEastAsia" w:hAnsiTheme="minorEastAsia" w:hint="eastAsia"/>
          <w:szCs w:val="24"/>
        </w:rPr>
        <w:t>者であることから、</w:t>
      </w:r>
      <w:r w:rsidR="00B56D00" w:rsidRPr="00CC73FC">
        <w:rPr>
          <w:rFonts w:asciiTheme="minorEastAsia" w:eastAsiaTheme="minorEastAsia" w:hAnsiTheme="minorEastAsia" w:hint="eastAsia"/>
          <w:szCs w:val="24"/>
        </w:rPr>
        <w:t>本</w:t>
      </w:r>
      <w:r w:rsidRPr="00CC73FC">
        <w:rPr>
          <w:rFonts w:asciiTheme="minorEastAsia" w:eastAsiaTheme="minorEastAsia" w:hAnsiTheme="minorEastAsia" w:hint="eastAsia"/>
          <w:szCs w:val="24"/>
        </w:rPr>
        <w:t>品の摂取形態、想定する主な対象者ともに同等性は高いと考えられた。</w:t>
      </w:r>
    </w:p>
    <w:p w14:paraId="42EF93E4" w14:textId="0CE15F8A" w:rsidR="0051036C" w:rsidRPr="00CC73FC" w:rsidRDefault="0051036C" w:rsidP="009879F1">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以上の結果、</w:t>
      </w:r>
      <w:r w:rsidR="00B56D00" w:rsidRPr="00CC73FC">
        <w:rPr>
          <w:rFonts w:asciiTheme="minorEastAsia" w:eastAsiaTheme="minorEastAsia" w:hAnsiTheme="minorEastAsia" w:hint="eastAsia"/>
          <w:szCs w:val="24"/>
        </w:rPr>
        <w:t>緑茶に含まれる</w:t>
      </w:r>
      <w:r w:rsidR="00A405B7" w:rsidRPr="00CC73FC">
        <w:rPr>
          <w:rFonts w:asciiTheme="minorEastAsia" w:eastAsiaTheme="minorEastAsia" w:hAnsiTheme="minorEastAsia" w:hint="eastAsia"/>
          <w:szCs w:val="24"/>
        </w:rPr>
        <w:t>メチル化カテキンとして</w:t>
      </w:r>
      <w:r w:rsidR="00853912" w:rsidRPr="00CC73FC">
        <w:rPr>
          <w:rFonts w:asciiTheme="minorEastAsia" w:eastAsiaTheme="minorEastAsia" w:hAnsiTheme="minorEastAsia" w:hint="eastAsia"/>
          <w:szCs w:val="24"/>
        </w:rPr>
        <w:t>26.8</w:t>
      </w:r>
      <w:r w:rsidR="00A405B7" w:rsidRPr="00CC73FC">
        <w:rPr>
          <w:rFonts w:asciiTheme="minorEastAsia" w:eastAsiaTheme="minorEastAsia" w:hAnsiTheme="minorEastAsia" w:hint="eastAsia"/>
          <w:szCs w:val="24"/>
        </w:rPr>
        <w:t>～34.9mg</w:t>
      </w:r>
      <w:r w:rsidRPr="00CC73FC">
        <w:rPr>
          <w:rFonts w:asciiTheme="minorEastAsia" w:eastAsiaTheme="minorEastAsia" w:hAnsiTheme="minorEastAsia" w:hint="eastAsia"/>
          <w:szCs w:val="24"/>
        </w:rPr>
        <w:t>/日の継続的な摂取は、「</w:t>
      </w:r>
      <w:r w:rsidR="00164E7A" w:rsidRPr="00CC73FC">
        <w:rPr>
          <w:rFonts w:asciiTheme="minorEastAsia" w:eastAsiaTheme="minorEastAsia" w:hAnsiTheme="minorEastAsia" w:hint="eastAsia"/>
          <w:szCs w:val="24"/>
        </w:rPr>
        <w:t>ハウスダストやほこりなどによる目や鼻の不快感の軽減</w:t>
      </w:r>
      <w:r w:rsidRPr="00CC73FC">
        <w:rPr>
          <w:rFonts w:asciiTheme="minorEastAsia" w:eastAsiaTheme="minorEastAsia" w:hAnsiTheme="minorEastAsia" w:hint="eastAsia"/>
          <w:szCs w:val="24"/>
        </w:rPr>
        <w:t>」に対して</w:t>
      </w:r>
      <w:r w:rsidR="004E1259" w:rsidRPr="00CC73FC">
        <w:rPr>
          <w:rFonts w:asciiTheme="minorEastAsia" w:eastAsiaTheme="minorEastAsia" w:hAnsiTheme="minorEastAsia" w:hint="eastAsia"/>
          <w:szCs w:val="24"/>
        </w:rPr>
        <w:t>明確で十分な</w:t>
      </w:r>
      <w:r w:rsidRPr="00CC73FC">
        <w:rPr>
          <w:rFonts w:asciiTheme="minorEastAsia" w:eastAsiaTheme="minorEastAsia" w:hAnsiTheme="minorEastAsia" w:hint="eastAsia"/>
          <w:szCs w:val="24"/>
        </w:rPr>
        <w:t>根拠（</w:t>
      </w:r>
      <w:r w:rsidR="002E3F71" w:rsidRPr="00CC73FC">
        <w:rPr>
          <w:rFonts w:asciiTheme="minorEastAsia" w:eastAsiaTheme="minorEastAsia" w:hAnsiTheme="minorEastAsia" w:hint="eastAsia"/>
          <w:szCs w:val="24"/>
        </w:rPr>
        <w:t>エビデンスの強さ</w:t>
      </w:r>
      <w:r w:rsidR="00821816" w:rsidRPr="00CC73FC">
        <w:rPr>
          <w:rFonts w:asciiTheme="minorEastAsia" w:eastAsiaTheme="minorEastAsia" w:hAnsiTheme="minorEastAsia" w:hint="eastAsia"/>
          <w:szCs w:val="24"/>
        </w:rPr>
        <w:t>：A</w:t>
      </w:r>
      <w:r w:rsidRPr="00CC73FC">
        <w:rPr>
          <w:rFonts w:asciiTheme="minorEastAsia" w:eastAsiaTheme="minorEastAsia" w:hAnsiTheme="minorEastAsia" w:hint="eastAsia"/>
          <w:szCs w:val="24"/>
        </w:rPr>
        <w:t>）を有</w:t>
      </w:r>
      <w:r w:rsidR="00BF53EC" w:rsidRPr="00CC73FC">
        <w:rPr>
          <w:rFonts w:asciiTheme="minorEastAsia" w:eastAsiaTheme="minorEastAsia" w:hAnsiTheme="minorEastAsia" w:hint="eastAsia"/>
          <w:szCs w:val="24"/>
        </w:rPr>
        <w:t>しており</w:t>
      </w:r>
      <w:r w:rsidRPr="00CC73FC">
        <w:rPr>
          <w:rFonts w:asciiTheme="minorEastAsia" w:eastAsiaTheme="minorEastAsia" w:hAnsiTheme="minorEastAsia" w:hint="eastAsia"/>
          <w:szCs w:val="24"/>
        </w:rPr>
        <w:t>、表示しようとする機能性として「</w:t>
      </w:r>
      <w:r w:rsidR="00164E7A" w:rsidRPr="00CC73FC">
        <w:rPr>
          <w:rFonts w:asciiTheme="minorEastAsia" w:eastAsiaTheme="minorEastAsia" w:hAnsiTheme="minorEastAsia" w:hint="eastAsia"/>
          <w:szCs w:val="24"/>
        </w:rPr>
        <w:t>本品にはメチル化カテキン（エピガロカテキン</w:t>
      </w:r>
      <w:r w:rsidR="00164E7A" w:rsidRPr="00CC73FC">
        <w:rPr>
          <w:rStyle w:val="ac"/>
          <w:rFonts w:asciiTheme="minorEastAsia" w:eastAsiaTheme="minorEastAsia" w:hAnsiTheme="minorEastAsia" w:cs="Arial"/>
          <w:b w:val="0"/>
        </w:rPr>
        <w:t>-3-</w:t>
      </w:r>
      <w:r w:rsidR="00164E7A" w:rsidRPr="00CC73FC">
        <w:rPr>
          <w:rStyle w:val="ac"/>
          <w:rFonts w:asciiTheme="minorEastAsia" w:eastAsiaTheme="minorEastAsia" w:hAnsiTheme="minorEastAsia" w:cs="Arial" w:hint="eastAsia"/>
          <w:b w:val="0"/>
          <w:i/>
        </w:rPr>
        <w:t>Ο</w:t>
      </w:r>
      <w:r w:rsidR="00164E7A" w:rsidRPr="00CC73FC">
        <w:rPr>
          <w:rStyle w:val="ac"/>
          <w:rFonts w:asciiTheme="minorEastAsia" w:eastAsiaTheme="minorEastAsia" w:hAnsiTheme="minorEastAsia" w:cs="Arial"/>
          <w:b w:val="0"/>
        </w:rPr>
        <w:t>(3-</w:t>
      </w:r>
      <w:r w:rsidR="00164E7A" w:rsidRPr="00CC73FC">
        <w:rPr>
          <w:rStyle w:val="ac"/>
          <w:rFonts w:asciiTheme="minorEastAsia" w:eastAsiaTheme="minorEastAsia" w:hAnsiTheme="minorEastAsia" w:cs="Arial" w:hint="eastAsia"/>
          <w:b w:val="0"/>
          <w:i/>
        </w:rPr>
        <w:t>Ο</w:t>
      </w:r>
      <w:r w:rsidR="00164E7A" w:rsidRPr="00CC73FC">
        <w:rPr>
          <w:rStyle w:val="ac"/>
          <w:rFonts w:asciiTheme="minorEastAsia" w:eastAsiaTheme="minorEastAsia" w:hAnsiTheme="minorEastAsia" w:cs="Arial"/>
          <w:b w:val="0"/>
        </w:rPr>
        <w:t>-</w:t>
      </w:r>
      <w:r w:rsidR="00164E7A" w:rsidRPr="00CC73FC">
        <w:rPr>
          <w:rStyle w:val="ac"/>
          <w:rFonts w:asciiTheme="minorEastAsia" w:eastAsiaTheme="minorEastAsia" w:hAnsiTheme="minorEastAsia" w:cs="Arial" w:hint="eastAsia"/>
          <w:b w:val="0"/>
        </w:rPr>
        <w:t>メチル)ガレート）</w:t>
      </w:r>
      <w:r w:rsidR="00164E7A" w:rsidRPr="00CC73FC">
        <w:rPr>
          <w:rFonts w:asciiTheme="minorEastAsia" w:eastAsiaTheme="minorEastAsia" w:hAnsiTheme="minorEastAsia" w:hint="eastAsia"/>
          <w:szCs w:val="24"/>
        </w:rPr>
        <w:t>が含まれています。メチル化カテキンは、ハウスダストやほこりなどによる目や鼻の不快感を軽減することが報告されています。</w:t>
      </w:r>
      <w:r w:rsidRPr="00CC73FC">
        <w:rPr>
          <w:rFonts w:asciiTheme="minorEastAsia" w:eastAsiaTheme="minorEastAsia" w:hAnsiTheme="minorEastAsia" w:hint="eastAsia"/>
          <w:szCs w:val="24"/>
        </w:rPr>
        <w:t>」は適切であると</w:t>
      </w:r>
      <w:r w:rsidR="00C57467" w:rsidRPr="00CC73FC">
        <w:rPr>
          <w:rFonts w:asciiTheme="minorEastAsia" w:eastAsiaTheme="minorEastAsia" w:hAnsiTheme="minorEastAsia" w:hint="eastAsia"/>
          <w:szCs w:val="24"/>
        </w:rPr>
        <w:t>考えられた</w:t>
      </w:r>
      <w:r w:rsidRPr="00CC73FC">
        <w:rPr>
          <w:rFonts w:asciiTheme="minorEastAsia" w:eastAsiaTheme="minorEastAsia" w:hAnsiTheme="minorEastAsia" w:hint="eastAsia"/>
          <w:szCs w:val="24"/>
        </w:rPr>
        <w:t>。</w:t>
      </w:r>
    </w:p>
    <w:p w14:paraId="7C095A0E" w14:textId="77777777" w:rsidR="00943698" w:rsidRPr="00CC73FC" w:rsidRDefault="00943698">
      <w:pPr>
        <w:ind w:right="-131"/>
        <w:jc w:val="left"/>
        <w:rPr>
          <w:rFonts w:asciiTheme="minorEastAsia" w:eastAsiaTheme="minorEastAsia" w:hAnsiTheme="minorEastAsia"/>
          <w:szCs w:val="24"/>
        </w:rPr>
      </w:pPr>
    </w:p>
    <w:p w14:paraId="0DD0CF30" w14:textId="77777777" w:rsidR="00943698" w:rsidRPr="00CC73FC" w:rsidRDefault="00A1222F">
      <w:pPr>
        <w:ind w:right="-131"/>
        <w:jc w:val="left"/>
        <w:rPr>
          <w:rFonts w:asciiTheme="minorEastAsia" w:eastAsiaTheme="minorEastAsia" w:hAnsiTheme="minorEastAsia"/>
          <w:b/>
          <w:szCs w:val="24"/>
        </w:rPr>
      </w:pPr>
      <w:r w:rsidRPr="00CC73FC">
        <w:rPr>
          <w:rFonts w:asciiTheme="minorEastAsia" w:eastAsiaTheme="minorEastAsia" w:hAnsiTheme="minorEastAsia" w:hint="eastAsia"/>
          <w:b/>
          <w:szCs w:val="24"/>
        </w:rPr>
        <w:t>スポンサー・共同スポンサー及び</w:t>
      </w:r>
      <w:r w:rsidR="00567E35" w:rsidRPr="00CC73FC">
        <w:rPr>
          <w:rFonts w:asciiTheme="minorEastAsia" w:eastAsiaTheme="minorEastAsia" w:hAnsiTheme="minorEastAsia" w:hint="eastAsia"/>
          <w:b/>
          <w:szCs w:val="24"/>
        </w:rPr>
        <w:t>利益相反</w:t>
      </w:r>
      <w:r w:rsidRPr="00CC73FC">
        <w:rPr>
          <w:rFonts w:asciiTheme="minorEastAsia" w:eastAsiaTheme="minorEastAsia" w:hAnsiTheme="minorEastAsia" w:hint="eastAsia"/>
          <w:b/>
          <w:szCs w:val="24"/>
        </w:rPr>
        <w:t>に関して</w:t>
      </w:r>
      <w:r w:rsidR="00567E35" w:rsidRPr="00CC73FC">
        <w:rPr>
          <w:rFonts w:asciiTheme="minorEastAsia" w:eastAsiaTheme="minorEastAsia" w:hAnsiTheme="minorEastAsia" w:hint="eastAsia"/>
          <w:b/>
          <w:szCs w:val="24"/>
        </w:rPr>
        <w:t>申告すべき事項</w:t>
      </w:r>
    </w:p>
    <w:p w14:paraId="1EA920E8" w14:textId="5A8743CD" w:rsidR="00EB351E" w:rsidRPr="00CC73FC" w:rsidRDefault="00EB351E">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資金源</w:t>
      </w:r>
    </w:p>
    <w:p w14:paraId="59602E29" w14:textId="7052BF16" w:rsidR="0051036C" w:rsidRPr="00CC73FC" w:rsidRDefault="0051036C" w:rsidP="00D11DB2">
      <w:pPr>
        <w:ind w:right="-131" w:firstLineChars="100" w:firstLine="240"/>
        <w:jc w:val="left"/>
        <w:rPr>
          <w:rFonts w:asciiTheme="minorEastAsia" w:eastAsiaTheme="minorEastAsia" w:hAnsiTheme="minorEastAsia"/>
          <w:szCs w:val="24"/>
        </w:rPr>
      </w:pPr>
      <w:r w:rsidRPr="00CC73FC">
        <w:rPr>
          <w:rFonts w:asciiTheme="minorEastAsia" w:eastAsiaTheme="minorEastAsia" w:hAnsiTheme="minorEastAsia" w:hint="eastAsia"/>
          <w:szCs w:val="24"/>
        </w:rPr>
        <w:t>本研究レビューは</w:t>
      </w:r>
      <w:r w:rsidR="00D11DB2" w:rsidRPr="00CC73FC">
        <w:rPr>
          <w:rFonts w:asciiTheme="minorEastAsia" w:eastAsiaTheme="minorEastAsia" w:hAnsiTheme="minorEastAsia" w:hint="eastAsia"/>
          <w:szCs w:val="24"/>
        </w:rPr>
        <w:t>、</w:t>
      </w:r>
      <w:r w:rsidR="004E42BD" w:rsidRPr="00CC73FC">
        <w:rPr>
          <w:rFonts w:asciiTheme="minorEastAsia" w:eastAsiaTheme="minorEastAsia" w:hAnsiTheme="minorEastAsia" w:hint="eastAsia"/>
          <w:szCs w:val="24"/>
        </w:rPr>
        <w:t>国立研究開発法人 農業･食品産業技術総合研究機構</w:t>
      </w:r>
      <w:r w:rsidR="00D11DB2" w:rsidRPr="00CC73FC">
        <w:rPr>
          <w:rFonts w:asciiTheme="minorEastAsia" w:eastAsiaTheme="minorEastAsia" w:hAnsiTheme="minorEastAsia" w:hint="eastAsia"/>
          <w:szCs w:val="24"/>
        </w:rPr>
        <w:t>の</w:t>
      </w:r>
      <w:r w:rsidR="004E42BD" w:rsidRPr="00CC73FC">
        <w:rPr>
          <w:rFonts w:asciiTheme="minorEastAsia" w:eastAsiaTheme="minorEastAsia" w:hAnsiTheme="minorEastAsia" w:hint="eastAsia"/>
          <w:szCs w:val="24"/>
        </w:rPr>
        <w:t>「機能性食品開発プロジェクト」における課題番号Ｃ１「機能性を持つ農林水産物のデータベースの構築及び個人の健康状態に応じた栄養指導システムの開発」</w:t>
      </w:r>
      <w:r w:rsidR="00D11DB2" w:rsidRPr="00CC73FC">
        <w:rPr>
          <w:rFonts w:asciiTheme="minorEastAsia" w:eastAsiaTheme="minorEastAsia" w:hAnsiTheme="minorEastAsia" w:hint="eastAsia"/>
          <w:szCs w:val="24"/>
        </w:rPr>
        <w:t>を委託された、</w:t>
      </w:r>
      <w:r w:rsidR="00EC7DAC" w:rsidRPr="00CC73FC">
        <w:rPr>
          <w:rFonts w:asciiTheme="minorEastAsia" w:eastAsiaTheme="minorEastAsia" w:hAnsiTheme="minorEastAsia" w:hint="eastAsia"/>
          <w:szCs w:val="24"/>
        </w:rPr>
        <w:t>（公財）</w:t>
      </w:r>
      <w:r w:rsidR="00D11DB2" w:rsidRPr="00CC73FC">
        <w:rPr>
          <w:rFonts w:asciiTheme="minorEastAsia" w:eastAsiaTheme="minorEastAsia" w:hAnsiTheme="minorEastAsia" w:hint="eastAsia"/>
          <w:szCs w:val="24"/>
        </w:rPr>
        <w:t>日本健康・栄養食品協会が実施した。</w:t>
      </w:r>
      <w:r w:rsidR="004E42BD" w:rsidRPr="00CC73FC">
        <w:rPr>
          <w:rFonts w:asciiTheme="minorEastAsia" w:eastAsiaTheme="minorEastAsia" w:hAnsiTheme="minorEastAsia" w:hint="eastAsia"/>
          <w:szCs w:val="24"/>
        </w:rPr>
        <w:t>なお、</w:t>
      </w:r>
      <w:r w:rsidR="00425FDF" w:rsidRPr="00CC73FC">
        <w:rPr>
          <w:rFonts w:asciiTheme="minorEastAsia" w:eastAsiaTheme="minorEastAsia" w:hAnsiTheme="minorEastAsia" w:hint="eastAsia"/>
          <w:szCs w:val="24"/>
        </w:rPr>
        <w:t>農林水産物の</w:t>
      </w:r>
      <w:r w:rsidR="004E42BD" w:rsidRPr="00CC73FC">
        <w:rPr>
          <w:rFonts w:asciiTheme="minorEastAsia" w:eastAsiaTheme="minorEastAsia" w:hAnsiTheme="minorEastAsia" w:hint="eastAsia"/>
          <w:szCs w:val="24"/>
        </w:rPr>
        <w:t>機能性評価委員会の委員と</w:t>
      </w:r>
      <w:r w:rsidR="00821816" w:rsidRPr="00CC73FC">
        <w:rPr>
          <w:rFonts w:asciiTheme="minorEastAsia" w:eastAsiaTheme="minorEastAsia" w:hAnsiTheme="minorEastAsia" w:hint="eastAsia"/>
          <w:szCs w:val="24"/>
        </w:rPr>
        <w:t>メチル化カテキン</w:t>
      </w:r>
      <w:r w:rsidR="00A3518D" w:rsidRPr="00CC73FC">
        <w:rPr>
          <w:rFonts w:asciiTheme="minorEastAsia" w:eastAsiaTheme="minorEastAsia" w:hAnsiTheme="minorEastAsia" w:hint="eastAsia"/>
          <w:szCs w:val="24"/>
        </w:rPr>
        <w:t>（</w:t>
      </w:r>
      <w:r w:rsidR="00A3518D" w:rsidRPr="00CC73FC">
        <w:rPr>
          <w:rStyle w:val="ac"/>
          <w:rFonts w:asciiTheme="minorEastAsia" w:eastAsiaTheme="minorEastAsia" w:hAnsiTheme="minorEastAsia" w:cs="Arial"/>
          <w:b w:val="0"/>
        </w:rPr>
        <w:t>Epigallocatechin-3-</w:t>
      </w:r>
      <w:r w:rsidR="00A3518D" w:rsidRPr="00CC73FC">
        <w:rPr>
          <w:rStyle w:val="ac"/>
          <w:rFonts w:asciiTheme="minorEastAsia" w:eastAsiaTheme="minorEastAsia" w:hAnsiTheme="minorEastAsia" w:cs="Arial" w:hint="eastAsia"/>
          <w:b w:val="0"/>
          <w:i/>
        </w:rPr>
        <w:t>Ο</w:t>
      </w:r>
      <w:r w:rsidR="00A3518D" w:rsidRPr="00CC73FC">
        <w:rPr>
          <w:rStyle w:val="ac"/>
          <w:rFonts w:asciiTheme="minorEastAsia" w:eastAsiaTheme="minorEastAsia" w:hAnsiTheme="minorEastAsia" w:cs="Arial"/>
          <w:b w:val="0"/>
        </w:rPr>
        <w:t>(3-</w:t>
      </w:r>
      <w:r w:rsidR="00A3518D" w:rsidRPr="00CC73FC">
        <w:rPr>
          <w:rStyle w:val="ac"/>
          <w:rFonts w:asciiTheme="minorEastAsia" w:eastAsiaTheme="minorEastAsia" w:hAnsiTheme="minorEastAsia" w:cs="Arial" w:hint="eastAsia"/>
          <w:b w:val="0"/>
          <w:i/>
        </w:rPr>
        <w:t>Ο</w:t>
      </w:r>
      <w:r w:rsidR="00A3518D" w:rsidRPr="00CC73FC">
        <w:rPr>
          <w:rStyle w:val="ac"/>
          <w:rFonts w:asciiTheme="minorEastAsia" w:eastAsiaTheme="minorEastAsia" w:hAnsiTheme="minorEastAsia" w:cs="Arial"/>
          <w:b w:val="0"/>
        </w:rPr>
        <w:t>-methyl)gallate</w:t>
      </w:r>
      <w:r w:rsidR="00A3518D" w:rsidRPr="00CC73FC">
        <w:rPr>
          <w:rStyle w:val="ac"/>
          <w:rFonts w:asciiTheme="minorEastAsia" w:eastAsiaTheme="minorEastAsia" w:hAnsiTheme="minorEastAsia" w:cs="Arial" w:hint="eastAsia"/>
          <w:b w:val="0"/>
        </w:rPr>
        <w:t>）</w:t>
      </w:r>
      <w:r w:rsidR="004F2E3C" w:rsidRPr="00CC73FC">
        <w:rPr>
          <w:rFonts w:asciiTheme="minorEastAsia" w:eastAsiaTheme="minorEastAsia" w:hAnsiTheme="minorEastAsia" w:hint="eastAsia"/>
          <w:szCs w:val="24"/>
        </w:rPr>
        <w:t>を取扱う事業者等との</w:t>
      </w:r>
      <w:r w:rsidR="004E42BD" w:rsidRPr="00CC73FC">
        <w:rPr>
          <w:rFonts w:asciiTheme="minorEastAsia" w:eastAsiaTheme="minorEastAsia" w:hAnsiTheme="minorEastAsia" w:hint="eastAsia"/>
          <w:szCs w:val="24"/>
        </w:rPr>
        <w:t>利益相反はないことを確認した。</w:t>
      </w:r>
    </w:p>
    <w:p w14:paraId="59D7B87B" w14:textId="77777777" w:rsidR="00EB351E" w:rsidRPr="00CC73FC" w:rsidRDefault="00EB351E">
      <w:pPr>
        <w:ind w:right="-131"/>
        <w:jc w:val="left"/>
        <w:rPr>
          <w:rFonts w:asciiTheme="minorEastAsia" w:eastAsiaTheme="minorEastAsia" w:hAnsiTheme="minorEastAsia"/>
          <w:szCs w:val="24"/>
        </w:rPr>
      </w:pPr>
    </w:p>
    <w:p w14:paraId="43CD1B81" w14:textId="77777777" w:rsidR="00BB6AB6" w:rsidRPr="00CC73FC" w:rsidRDefault="00167E44">
      <w:pPr>
        <w:ind w:right="-131"/>
        <w:jc w:val="left"/>
        <w:rPr>
          <w:rFonts w:asciiTheme="minorEastAsia" w:eastAsiaTheme="minorEastAsia" w:hAnsiTheme="minorEastAsia"/>
          <w:b/>
          <w:szCs w:val="24"/>
          <w:u w:val="single"/>
        </w:rPr>
      </w:pPr>
      <w:r w:rsidRPr="00CC73FC">
        <w:rPr>
          <w:rFonts w:asciiTheme="minorEastAsia" w:eastAsiaTheme="minorEastAsia" w:hAnsiTheme="minorEastAsia" w:hint="eastAsia"/>
          <w:b/>
          <w:szCs w:val="24"/>
          <w:u w:val="single"/>
        </w:rPr>
        <w:t>各</w:t>
      </w:r>
      <w:r w:rsidR="00B85F9F" w:rsidRPr="00CC73FC">
        <w:rPr>
          <w:rFonts w:asciiTheme="minorEastAsia" w:eastAsiaTheme="minorEastAsia" w:hAnsiTheme="minorEastAsia" w:hint="eastAsia"/>
          <w:b/>
          <w:szCs w:val="24"/>
          <w:u w:val="single"/>
        </w:rPr>
        <w:t>レビューワー</w:t>
      </w:r>
      <w:r w:rsidR="00BB6AB6" w:rsidRPr="00CC73FC">
        <w:rPr>
          <w:rFonts w:asciiTheme="minorEastAsia" w:eastAsiaTheme="minorEastAsia" w:hAnsiTheme="minorEastAsia" w:hint="eastAsia"/>
          <w:b/>
          <w:szCs w:val="24"/>
          <w:u w:val="single"/>
        </w:rPr>
        <w:t>の役割</w:t>
      </w:r>
    </w:p>
    <w:p w14:paraId="2EA4EF05" w14:textId="77777777" w:rsidR="009E3852" w:rsidRPr="00CC73FC" w:rsidRDefault="009E3852" w:rsidP="009E3852">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役割：研究レビューの実施（文献検索、</w:t>
      </w:r>
      <w:r w:rsidR="00C144D9" w:rsidRPr="00CC73FC">
        <w:rPr>
          <w:rFonts w:asciiTheme="minorEastAsia" w:eastAsiaTheme="minorEastAsia" w:hAnsiTheme="minorEastAsia" w:hint="eastAsia"/>
          <w:szCs w:val="24"/>
        </w:rPr>
        <w:t>文献スクリーニング、論文の質</w:t>
      </w:r>
      <w:r w:rsidR="00944C1F" w:rsidRPr="00CC73FC">
        <w:rPr>
          <w:rFonts w:asciiTheme="minorEastAsia" w:eastAsiaTheme="minorEastAsia" w:hAnsiTheme="minorEastAsia" w:hint="eastAsia"/>
          <w:szCs w:val="24"/>
        </w:rPr>
        <w:t>の</w:t>
      </w:r>
      <w:r w:rsidRPr="00CC73FC">
        <w:rPr>
          <w:rFonts w:asciiTheme="minorEastAsia" w:eastAsiaTheme="minorEastAsia" w:hAnsiTheme="minorEastAsia" w:hint="eastAsia"/>
          <w:szCs w:val="24"/>
        </w:rPr>
        <w:t>評価、</w:t>
      </w:r>
      <w:r w:rsidR="00C144D9" w:rsidRPr="00CC73FC">
        <w:rPr>
          <w:rFonts w:asciiTheme="minorEastAsia" w:eastAsiaTheme="minorEastAsia" w:hAnsiTheme="minorEastAsia" w:hint="eastAsia"/>
          <w:szCs w:val="24"/>
        </w:rPr>
        <w:t>データ抽出、研究レビューの作成</w:t>
      </w:r>
      <w:r w:rsidRPr="00CC73FC">
        <w:rPr>
          <w:rFonts w:asciiTheme="minorEastAsia" w:eastAsiaTheme="minorEastAsia" w:hAnsiTheme="minorEastAsia" w:hint="eastAsia"/>
          <w:szCs w:val="24"/>
        </w:rPr>
        <w:t>）</w:t>
      </w:r>
    </w:p>
    <w:p w14:paraId="783D0C1B" w14:textId="45557BD5" w:rsidR="006C1BA7" w:rsidRPr="00CC73FC" w:rsidRDefault="009E3852" w:rsidP="009E3852">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担当：</w:t>
      </w:r>
      <w:r w:rsidR="00BF53EC"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公</w:t>
      </w:r>
      <w:r w:rsidR="00BF53EC" w:rsidRPr="00CC73FC">
        <w:rPr>
          <w:rFonts w:asciiTheme="minorEastAsia" w:eastAsiaTheme="minorEastAsia" w:hAnsiTheme="minorEastAsia" w:hint="eastAsia"/>
          <w:szCs w:val="24"/>
        </w:rPr>
        <w:t>財）</w:t>
      </w:r>
      <w:r w:rsidRPr="00CC73FC">
        <w:rPr>
          <w:rFonts w:asciiTheme="minorEastAsia" w:eastAsiaTheme="minorEastAsia" w:hAnsiTheme="minorEastAsia" w:hint="eastAsia"/>
          <w:szCs w:val="24"/>
        </w:rPr>
        <w:t>日本健康・栄養食品協会</w:t>
      </w:r>
      <w:r w:rsidR="00D30A4C" w:rsidRPr="00CC73FC">
        <w:rPr>
          <w:rFonts w:asciiTheme="minorEastAsia" w:eastAsiaTheme="minorEastAsia" w:hAnsiTheme="minorEastAsia" w:hint="eastAsia"/>
          <w:szCs w:val="24"/>
        </w:rPr>
        <w:t xml:space="preserve"> 農林水産物の機能性調査部会</w:t>
      </w:r>
      <w:r w:rsidR="0011091D" w:rsidRPr="00CC73FC">
        <w:rPr>
          <w:rFonts w:asciiTheme="minorEastAsia" w:eastAsiaTheme="minorEastAsia" w:hAnsiTheme="minorEastAsia" w:hint="eastAsia"/>
          <w:szCs w:val="24"/>
        </w:rPr>
        <w:t>の</w:t>
      </w:r>
      <w:r w:rsidR="00935166" w:rsidRPr="00CC73FC">
        <w:rPr>
          <w:rFonts w:asciiTheme="minorEastAsia" w:eastAsiaTheme="minorEastAsia" w:hAnsiTheme="minorEastAsia" w:hint="eastAsia"/>
          <w:szCs w:val="24"/>
        </w:rPr>
        <w:t>レビューワー</w:t>
      </w:r>
      <w:r w:rsidR="006C1BA7" w:rsidRPr="00CC73FC">
        <w:rPr>
          <w:rFonts w:asciiTheme="minorEastAsia" w:eastAsiaTheme="minorEastAsia" w:hAnsiTheme="minorEastAsia" w:hint="eastAsia"/>
          <w:szCs w:val="24"/>
        </w:rPr>
        <w:t>3</w:t>
      </w:r>
      <w:r w:rsidR="000C30B3" w:rsidRPr="00CC73FC">
        <w:rPr>
          <w:rFonts w:asciiTheme="minorEastAsia" w:eastAsiaTheme="minorEastAsia" w:hAnsiTheme="minorEastAsia" w:hint="eastAsia"/>
          <w:szCs w:val="24"/>
        </w:rPr>
        <w:t>名</w:t>
      </w:r>
    </w:p>
    <w:p w14:paraId="08724D6A" w14:textId="21492BD5" w:rsidR="009E3852" w:rsidRPr="00CC73FC" w:rsidRDefault="009B605B" w:rsidP="009E3852">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w:t>
      </w:r>
      <w:r w:rsidR="006C1BA7" w:rsidRPr="00CC73FC">
        <w:rPr>
          <w:rFonts w:asciiTheme="minorEastAsia" w:eastAsiaTheme="minorEastAsia" w:hAnsiTheme="minorEastAsia" w:hint="eastAsia"/>
          <w:szCs w:val="24"/>
        </w:rPr>
        <w:t>レビューワー</w:t>
      </w:r>
      <w:r w:rsidRPr="00CC73FC">
        <w:rPr>
          <w:rFonts w:asciiTheme="minorEastAsia" w:eastAsiaTheme="minorEastAsia" w:hAnsiTheme="minorEastAsia" w:hint="eastAsia"/>
          <w:szCs w:val="24"/>
        </w:rPr>
        <w:t>A、</w:t>
      </w:r>
      <w:r w:rsidR="006C1BA7" w:rsidRPr="00CC73FC">
        <w:rPr>
          <w:rFonts w:asciiTheme="minorEastAsia" w:eastAsiaTheme="minorEastAsia" w:hAnsiTheme="minorEastAsia" w:hint="eastAsia"/>
          <w:szCs w:val="24"/>
        </w:rPr>
        <w:t>レビューワー</w:t>
      </w:r>
      <w:r w:rsidRPr="00CC73FC">
        <w:rPr>
          <w:rFonts w:asciiTheme="minorEastAsia" w:eastAsiaTheme="minorEastAsia" w:hAnsiTheme="minorEastAsia" w:hint="eastAsia"/>
          <w:szCs w:val="24"/>
        </w:rPr>
        <w:t>B、</w:t>
      </w:r>
      <w:r w:rsidR="006C1BA7" w:rsidRPr="00CC73FC">
        <w:rPr>
          <w:rFonts w:asciiTheme="minorEastAsia" w:eastAsiaTheme="minorEastAsia" w:hAnsiTheme="minorEastAsia" w:hint="eastAsia"/>
          <w:szCs w:val="24"/>
        </w:rPr>
        <w:t>レビューワー</w:t>
      </w:r>
      <w:r w:rsidRPr="00CC73FC">
        <w:rPr>
          <w:rFonts w:asciiTheme="minorEastAsia" w:eastAsiaTheme="minorEastAsia" w:hAnsiTheme="minorEastAsia" w:hint="eastAsia"/>
          <w:szCs w:val="24"/>
        </w:rPr>
        <w:t>C）</w:t>
      </w:r>
    </w:p>
    <w:p w14:paraId="241090A2" w14:textId="77777777" w:rsidR="00BF53EC" w:rsidRPr="00CC73FC" w:rsidRDefault="00BF53EC" w:rsidP="009E3852">
      <w:pPr>
        <w:ind w:right="-131"/>
        <w:jc w:val="left"/>
        <w:rPr>
          <w:rFonts w:asciiTheme="minorEastAsia" w:eastAsiaTheme="minorEastAsia" w:hAnsiTheme="minorEastAsia"/>
          <w:szCs w:val="24"/>
        </w:rPr>
      </w:pPr>
    </w:p>
    <w:p w14:paraId="2A896860" w14:textId="77777777" w:rsidR="009E3852" w:rsidRPr="00CC73FC" w:rsidRDefault="009E3852" w:rsidP="009E3852">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役割：研究レビューの実施（</w:t>
      </w:r>
      <w:r w:rsidR="00944C1F" w:rsidRPr="00CC73FC">
        <w:rPr>
          <w:rFonts w:asciiTheme="minorEastAsia" w:eastAsiaTheme="minorEastAsia" w:hAnsiTheme="minorEastAsia" w:hint="eastAsia"/>
          <w:szCs w:val="24"/>
        </w:rPr>
        <w:t>研究レビュー</w:t>
      </w:r>
      <w:r w:rsidRPr="00CC73FC">
        <w:rPr>
          <w:rFonts w:asciiTheme="minorEastAsia" w:eastAsiaTheme="minorEastAsia" w:hAnsiTheme="minorEastAsia" w:hint="eastAsia"/>
          <w:szCs w:val="24"/>
        </w:rPr>
        <w:t>の総合評価）</w:t>
      </w:r>
    </w:p>
    <w:p w14:paraId="7475F653" w14:textId="70A22DA2" w:rsidR="009E3852" w:rsidRPr="00CC73FC" w:rsidRDefault="009E3852" w:rsidP="009E3852">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担当：</w:t>
      </w:r>
      <w:r w:rsidR="00BF53EC" w:rsidRPr="00CC73FC">
        <w:rPr>
          <w:rFonts w:asciiTheme="minorEastAsia" w:eastAsiaTheme="minorEastAsia" w:hAnsiTheme="minorEastAsia" w:hint="eastAsia"/>
          <w:szCs w:val="24"/>
        </w:rPr>
        <w:t>（</w:t>
      </w:r>
      <w:r w:rsidRPr="00CC73FC">
        <w:rPr>
          <w:rFonts w:asciiTheme="minorEastAsia" w:eastAsiaTheme="minorEastAsia" w:hAnsiTheme="minorEastAsia" w:hint="eastAsia"/>
          <w:szCs w:val="24"/>
        </w:rPr>
        <w:t>公</w:t>
      </w:r>
      <w:r w:rsidR="00BF53EC" w:rsidRPr="00CC73FC">
        <w:rPr>
          <w:rFonts w:asciiTheme="minorEastAsia" w:eastAsiaTheme="minorEastAsia" w:hAnsiTheme="minorEastAsia" w:hint="eastAsia"/>
          <w:szCs w:val="24"/>
        </w:rPr>
        <w:t>財）</w:t>
      </w:r>
      <w:r w:rsidRPr="00CC73FC">
        <w:rPr>
          <w:rFonts w:asciiTheme="minorEastAsia" w:eastAsiaTheme="minorEastAsia" w:hAnsiTheme="minorEastAsia" w:hint="eastAsia"/>
          <w:szCs w:val="24"/>
        </w:rPr>
        <w:t xml:space="preserve">日本健康・栄養食品協会 </w:t>
      </w:r>
      <w:r w:rsidR="0011091D" w:rsidRPr="00CC73FC">
        <w:rPr>
          <w:rFonts w:asciiTheme="minorEastAsia" w:eastAsiaTheme="minorEastAsia" w:hAnsiTheme="minorEastAsia" w:hint="eastAsia"/>
          <w:szCs w:val="24"/>
        </w:rPr>
        <w:t>農</w:t>
      </w:r>
      <w:r w:rsidR="00425FDF" w:rsidRPr="00CC73FC">
        <w:rPr>
          <w:rFonts w:asciiTheme="minorEastAsia" w:eastAsiaTheme="minorEastAsia" w:hAnsiTheme="minorEastAsia" w:hint="eastAsia"/>
          <w:szCs w:val="24"/>
        </w:rPr>
        <w:t>林水</w:t>
      </w:r>
      <w:r w:rsidR="0011091D" w:rsidRPr="00CC73FC">
        <w:rPr>
          <w:rFonts w:asciiTheme="minorEastAsia" w:eastAsiaTheme="minorEastAsia" w:hAnsiTheme="minorEastAsia" w:hint="eastAsia"/>
          <w:szCs w:val="24"/>
        </w:rPr>
        <w:t>産物の</w:t>
      </w:r>
      <w:r w:rsidRPr="00CC73FC">
        <w:rPr>
          <w:rFonts w:asciiTheme="minorEastAsia" w:eastAsiaTheme="minorEastAsia" w:hAnsiTheme="minorEastAsia" w:hint="eastAsia"/>
          <w:szCs w:val="24"/>
        </w:rPr>
        <w:t>機能性評価委員会</w:t>
      </w:r>
    </w:p>
    <w:p w14:paraId="6C77CAFB" w14:textId="77777777" w:rsidR="009E3852" w:rsidRPr="00CC73FC" w:rsidRDefault="009E3852" w:rsidP="009E3852">
      <w:pPr>
        <w:ind w:right="-131"/>
        <w:jc w:val="left"/>
        <w:rPr>
          <w:rFonts w:asciiTheme="minorEastAsia" w:eastAsiaTheme="minorEastAsia" w:hAnsiTheme="minorEastAsia"/>
          <w:szCs w:val="24"/>
        </w:rPr>
      </w:pPr>
      <w:r w:rsidRPr="00CC73FC">
        <w:rPr>
          <w:rFonts w:asciiTheme="minorEastAsia" w:eastAsiaTheme="minorEastAsia" w:hAnsiTheme="minorEastAsia" w:hint="eastAsia"/>
          <w:szCs w:val="24"/>
        </w:rPr>
        <w:t>（農学、</w:t>
      </w:r>
      <w:r w:rsidR="0011091D" w:rsidRPr="00CC73FC">
        <w:rPr>
          <w:rFonts w:asciiTheme="minorEastAsia" w:eastAsiaTheme="minorEastAsia" w:hAnsiTheme="minorEastAsia" w:hint="eastAsia"/>
          <w:szCs w:val="24"/>
        </w:rPr>
        <w:t>薬学、</w:t>
      </w:r>
      <w:r w:rsidRPr="00CC73FC">
        <w:rPr>
          <w:rFonts w:asciiTheme="minorEastAsia" w:eastAsiaTheme="minorEastAsia" w:hAnsiTheme="minorEastAsia" w:hint="eastAsia"/>
          <w:szCs w:val="24"/>
        </w:rPr>
        <w:t>統計学</w:t>
      </w:r>
      <w:r w:rsidR="0011091D" w:rsidRPr="00CC73FC">
        <w:rPr>
          <w:rFonts w:asciiTheme="minorEastAsia" w:eastAsiaTheme="minorEastAsia" w:hAnsiTheme="minorEastAsia" w:hint="eastAsia"/>
          <w:szCs w:val="24"/>
        </w:rPr>
        <w:t>等</w:t>
      </w:r>
      <w:r w:rsidRPr="00CC73FC">
        <w:rPr>
          <w:rFonts w:asciiTheme="minorEastAsia" w:eastAsiaTheme="minorEastAsia" w:hAnsiTheme="minorEastAsia" w:hint="eastAsia"/>
          <w:szCs w:val="24"/>
        </w:rPr>
        <w:t>に係る各分野の</w:t>
      </w:r>
      <w:r w:rsidR="00BE7411" w:rsidRPr="00CC73FC">
        <w:rPr>
          <w:rFonts w:asciiTheme="minorEastAsia" w:eastAsiaTheme="minorEastAsia" w:hAnsiTheme="minorEastAsia" w:hint="eastAsia"/>
          <w:szCs w:val="24"/>
        </w:rPr>
        <w:t>学識経験者</w:t>
      </w:r>
      <w:r w:rsidR="0011091D" w:rsidRPr="00CC73FC">
        <w:rPr>
          <w:rFonts w:asciiTheme="minorEastAsia" w:eastAsiaTheme="minorEastAsia" w:hAnsiTheme="minorEastAsia" w:hint="eastAsia"/>
          <w:szCs w:val="24"/>
        </w:rPr>
        <w:t>5</w:t>
      </w:r>
      <w:r w:rsidRPr="00CC73FC">
        <w:rPr>
          <w:rFonts w:asciiTheme="minorEastAsia" w:eastAsiaTheme="minorEastAsia" w:hAnsiTheme="minorEastAsia" w:hint="eastAsia"/>
          <w:szCs w:val="24"/>
        </w:rPr>
        <w:t>名）</w:t>
      </w:r>
    </w:p>
    <w:p w14:paraId="4AB2F0B3" w14:textId="77777777" w:rsidR="009E3852" w:rsidRPr="00CC73FC" w:rsidRDefault="009E3852">
      <w:pPr>
        <w:ind w:right="-131"/>
        <w:jc w:val="left"/>
        <w:rPr>
          <w:rFonts w:asciiTheme="minorEastAsia" w:eastAsiaTheme="minorEastAsia" w:hAnsiTheme="minorEastAsia"/>
          <w:b/>
          <w:szCs w:val="24"/>
        </w:rPr>
      </w:pPr>
    </w:p>
    <w:p w14:paraId="4DC8E40F" w14:textId="77777777" w:rsidR="00FE5EA9" w:rsidRPr="00CC73FC" w:rsidRDefault="00FE5EA9" w:rsidP="00FE5EA9">
      <w:pPr>
        <w:ind w:right="-131"/>
        <w:rPr>
          <w:rFonts w:asciiTheme="minorEastAsia" w:eastAsiaTheme="minorEastAsia" w:hAnsiTheme="minorEastAsia"/>
          <w:szCs w:val="24"/>
        </w:rPr>
      </w:pPr>
      <w:r w:rsidRPr="00CC73FC">
        <w:rPr>
          <w:rFonts w:asciiTheme="minorEastAsia" w:eastAsiaTheme="minorEastAsia" w:hAnsiTheme="minorEastAsia" w:hint="eastAsia"/>
          <w:b/>
          <w:szCs w:val="24"/>
          <w:u w:val="single"/>
        </w:rPr>
        <w:t>PRISMA声明チェックリスト（2009年）の準拠</w:t>
      </w:r>
      <w:r w:rsidRPr="00CC73FC">
        <w:rPr>
          <w:rFonts w:asciiTheme="minorEastAsia" w:eastAsiaTheme="minorEastAsia" w:hAnsiTheme="minorEastAsia" w:hint="eastAsia"/>
          <w:szCs w:val="24"/>
        </w:rPr>
        <w:t>《いずれかにチェックを入れる》</w:t>
      </w:r>
    </w:p>
    <w:p w14:paraId="2EE1F5E8" w14:textId="77777777" w:rsidR="00FE5EA9" w:rsidRPr="00CC73FC" w:rsidRDefault="007C6E05" w:rsidP="00BF3109">
      <w:pPr>
        <w:ind w:right="-131"/>
        <w:rPr>
          <w:rFonts w:asciiTheme="minorEastAsia" w:eastAsiaTheme="minorEastAsia" w:hAnsiTheme="minorEastAsia"/>
          <w:szCs w:val="24"/>
        </w:rPr>
      </w:pPr>
      <w:sdt>
        <w:sdtPr>
          <w:rPr>
            <w:rFonts w:asciiTheme="minorEastAsia" w:eastAsiaTheme="minorEastAsia" w:hAnsiTheme="minorEastAsia" w:hint="eastAsia"/>
            <w:szCs w:val="24"/>
          </w:rPr>
          <w:id w:val="537700360"/>
          <w14:checkbox>
            <w14:checked w14:val="1"/>
            <w14:checkedState w14:val="00FE" w14:font="Wingdings"/>
            <w14:uncheckedState w14:val="2610" w14:font="ＭＳ ゴシック"/>
          </w14:checkbox>
        </w:sdtPr>
        <w:sdtEndPr/>
        <w:sdtContent>
          <w:r w:rsidR="00E4416B" w:rsidRPr="00CC73FC">
            <w:rPr>
              <w:rFonts w:asciiTheme="minorEastAsia" w:eastAsiaTheme="minorEastAsia" w:hAnsiTheme="minorEastAsia" w:hint="eastAsia"/>
              <w:szCs w:val="24"/>
            </w:rPr>
            <w:sym w:font="Wingdings" w:char="F0FE"/>
          </w:r>
        </w:sdtContent>
      </w:sdt>
      <w:r w:rsidR="00BF3109" w:rsidRPr="00CC73FC">
        <w:rPr>
          <w:rFonts w:asciiTheme="minorEastAsia" w:eastAsiaTheme="minorEastAsia" w:hAnsiTheme="minorEastAsia" w:hint="eastAsia"/>
          <w:szCs w:val="24"/>
        </w:rPr>
        <w:t xml:space="preserve"> </w:t>
      </w:r>
      <w:r w:rsidR="00AE46B2" w:rsidRPr="00CC73FC">
        <w:rPr>
          <w:rFonts w:asciiTheme="minorEastAsia" w:eastAsiaTheme="minorEastAsia" w:hAnsiTheme="minorEastAsia" w:hint="eastAsia"/>
          <w:szCs w:val="24"/>
        </w:rPr>
        <w:t>おおむね準拠している。</w:t>
      </w:r>
    </w:p>
    <w:p w14:paraId="2DA392AF" w14:textId="77777777" w:rsidR="00FE5EA9" w:rsidRPr="00CC73FC" w:rsidRDefault="007C6E05" w:rsidP="00BF3109">
      <w:pPr>
        <w:ind w:left="283" w:right="-131" w:hangingChars="118" w:hanging="283"/>
        <w:rPr>
          <w:rFonts w:asciiTheme="minorEastAsia" w:eastAsiaTheme="minorEastAsia" w:hAnsiTheme="minorEastAsia"/>
          <w:szCs w:val="24"/>
        </w:rPr>
      </w:pPr>
      <w:sdt>
        <w:sdtPr>
          <w:rPr>
            <w:rFonts w:asciiTheme="minorEastAsia" w:eastAsiaTheme="minorEastAsia" w:hAnsiTheme="minorEastAsia" w:hint="eastAsia"/>
            <w:szCs w:val="24"/>
          </w:rPr>
          <w:id w:val="1233204360"/>
          <w14:checkbox>
            <w14:checked w14:val="0"/>
            <w14:checkedState w14:val="00FE" w14:font="Wingdings"/>
            <w14:uncheckedState w14:val="2610" w14:font="ＭＳ ゴシック"/>
          </w14:checkbox>
        </w:sdtPr>
        <w:sdtEndPr/>
        <w:sdtContent>
          <w:r w:rsidR="00BF3109" w:rsidRPr="00CC73FC">
            <w:rPr>
              <w:rFonts w:asciiTheme="minorEastAsia" w:eastAsiaTheme="minorEastAsia" w:hAnsiTheme="minorEastAsia" w:hint="eastAsia"/>
              <w:szCs w:val="24"/>
            </w:rPr>
            <w:t>☐</w:t>
          </w:r>
        </w:sdtContent>
      </w:sdt>
      <w:r w:rsidR="00BF3109" w:rsidRPr="00CC73FC">
        <w:rPr>
          <w:rFonts w:asciiTheme="minorEastAsia" w:eastAsiaTheme="minorEastAsia" w:hAnsiTheme="minorEastAsia"/>
          <w:szCs w:val="24"/>
        </w:rPr>
        <w:t xml:space="preserve"> </w:t>
      </w:r>
      <w:r w:rsidR="00AE46B2" w:rsidRPr="00CC73FC">
        <w:rPr>
          <w:rFonts w:asciiTheme="minorEastAsia" w:eastAsiaTheme="minorEastAsia" w:hAnsiTheme="minorEastAsia" w:hint="eastAsia"/>
          <w:szCs w:val="24"/>
        </w:rPr>
        <w:t>あまり</w:t>
      </w:r>
      <w:r w:rsidR="00FE5EA9" w:rsidRPr="00CC73FC">
        <w:rPr>
          <w:rFonts w:asciiTheme="minorEastAsia" w:eastAsiaTheme="minorEastAsia" w:hAnsiTheme="minorEastAsia" w:hint="eastAsia"/>
          <w:szCs w:val="24"/>
        </w:rPr>
        <w:t>準拠できていない項目もある</w:t>
      </w:r>
      <w:r w:rsidR="00AE46B2" w:rsidRPr="00CC73FC">
        <w:rPr>
          <w:rFonts w:asciiTheme="minorEastAsia" w:eastAsiaTheme="minorEastAsia" w:hAnsiTheme="minorEastAsia" w:hint="eastAsia"/>
          <w:szCs w:val="24"/>
        </w:rPr>
        <w:t>。</w:t>
      </w:r>
      <w:r w:rsidR="00FE5EA9" w:rsidRPr="00CC73FC">
        <w:rPr>
          <w:rFonts w:asciiTheme="minorEastAsia" w:eastAsiaTheme="minorEastAsia" w:hAnsiTheme="minorEastAsia" w:hint="eastAsia"/>
          <w:szCs w:val="24"/>
          <w:u w:val="single"/>
        </w:rPr>
        <w:t>（食品表示基準の施行後１年を超えない日までに</w:t>
      </w:r>
      <w:r w:rsidR="00AE46B2" w:rsidRPr="00CC73FC">
        <w:rPr>
          <w:rFonts w:asciiTheme="minorEastAsia" w:eastAsiaTheme="minorEastAsia" w:hAnsiTheme="minorEastAsia" w:hint="eastAsia"/>
          <w:szCs w:val="24"/>
          <w:u w:val="single"/>
        </w:rPr>
        <w:t>、</w:t>
      </w:r>
      <w:r w:rsidR="00FE5EA9" w:rsidRPr="00CC73FC">
        <w:rPr>
          <w:rFonts w:asciiTheme="minorEastAsia" w:eastAsiaTheme="minorEastAsia" w:hAnsiTheme="minorEastAsia"/>
          <w:szCs w:val="24"/>
          <w:u w:val="single"/>
        </w:rPr>
        <w:t>PRISMA声明チェックリストに準拠した資料と</w:t>
      </w:r>
      <w:r w:rsidR="00AE46B2" w:rsidRPr="00CC73FC">
        <w:rPr>
          <w:rFonts w:asciiTheme="minorEastAsia" w:eastAsiaTheme="minorEastAsia" w:hAnsiTheme="minorEastAsia" w:hint="eastAsia"/>
          <w:szCs w:val="24"/>
          <w:u w:val="single"/>
        </w:rPr>
        <w:t>の</w:t>
      </w:r>
      <w:r w:rsidR="00FE5EA9" w:rsidRPr="00CC73FC">
        <w:rPr>
          <w:rFonts w:asciiTheme="minorEastAsia" w:eastAsiaTheme="minorEastAsia" w:hAnsiTheme="minorEastAsia" w:hint="eastAsia"/>
          <w:szCs w:val="24"/>
          <w:u w:val="single"/>
        </w:rPr>
        <w:t>差し替えが必要）</w:t>
      </w:r>
    </w:p>
    <w:p w14:paraId="773F0F66" w14:textId="77777777" w:rsidR="00B4456B" w:rsidRPr="00CC73FC" w:rsidRDefault="00B4456B" w:rsidP="00CC6FB9">
      <w:pPr>
        <w:ind w:right="-55"/>
        <w:jc w:val="left"/>
        <w:rPr>
          <w:rFonts w:asciiTheme="minorEastAsia" w:eastAsiaTheme="minorEastAsia" w:hAnsiTheme="minorEastAsia"/>
          <w:szCs w:val="24"/>
        </w:rPr>
      </w:pPr>
    </w:p>
    <w:p w14:paraId="40507AE8" w14:textId="77777777" w:rsidR="00195BB6" w:rsidRPr="00CC73FC" w:rsidRDefault="00195BB6" w:rsidP="00CC6FB9">
      <w:pPr>
        <w:ind w:right="-55"/>
        <w:jc w:val="left"/>
        <w:rPr>
          <w:rFonts w:asciiTheme="minorEastAsia" w:eastAsiaTheme="minorEastAsia" w:hAnsiTheme="minorEastAsia"/>
          <w:szCs w:val="24"/>
        </w:rPr>
      </w:pPr>
    </w:p>
    <w:p w14:paraId="7D4CF8D5" w14:textId="19C3E5E9" w:rsidR="00195BB6" w:rsidRPr="00CC73FC" w:rsidRDefault="00195BB6" w:rsidP="00CC6FB9">
      <w:pPr>
        <w:ind w:right="-55"/>
        <w:jc w:val="left"/>
        <w:rPr>
          <w:rFonts w:asciiTheme="minorEastAsia" w:eastAsiaTheme="minorEastAsia" w:hAnsiTheme="minorEastAsia"/>
          <w:szCs w:val="24"/>
        </w:rPr>
      </w:pPr>
    </w:p>
    <w:sectPr w:rsidR="00195BB6" w:rsidRPr="00CC73FC" w:rsidSect="00E32A9E">
      <w:type w:val="continuous"/>
      <w:pgSz w:w="11879" w:h="16817"/>
      <w:pgMar w:top="1701" w:right="1701" w:bottom="1418" w:left="1701" w:header="851" w:footer="567" w:gutter="0"/>
      <w:cols w:space="28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60758" w14:textId="77777777" w:rsidR="006237FA" w:rsidRDefault="006237FA">
      <w:r>
        <w:separator/>
      </w:r>
    </w:p>
  </w:endnote>
  <w:endnote w:type="continuationSeparator" w:id="0">
    <w:p w14:paraId="0DBB3D89" w14:textId="77777777" w:rsidR="006237FA" w:rsidRDefault="0062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0C22" w14:textId="18CF3E89" w:rsidR="00B76F33" w:rsidRPr="00E32A9E" w:rsidRDefault="00B76F33" w:rsidP="00E32A9E">
    <w:pPr>
      <w:pStyle w:val="a6"/>
      <w:jc w:val="center"/>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6E061" w14:textId="77777777" w:rsidR="006237FA" w:rsidRDefault="006237FA">
      <w:r>
        <w:separator/>
      </w:r>
    </w:p>
  </w:footnote>
  <w:footnote w:type="continuationSeparator" w:id="0">
    <w:p w14:paraId="7FDA9321" w14:textId="77777777" w:rsidR="006237FA" w:rsidRDefault="0062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3E22" w14:textId="30C4473D" w:rsidR="00B76F33" w:rsidRPr="005C6687" w:rsidRDefault="00B76F33" w:rsidP="005C6687">
    <w:pPr>
      <w:rPr>
        <w:rFonts w:asciiTheme="majorEastAsia" w:eastAsiaTheme="majorEastAsia" w:hAnsiTheme="majorEastAsia"/>
        <w:sz w:val="22"/>
        <w:szCs w:val="24"/>
      </w:rPr>
    </w:pPr>
    <w:r w:rsidRPr="005C6687">
      <w:rPr>
        <w:rFonts w:asciiTheme="majorEastAsia" w:eastAsiaTheme="majorEastAsia" w:hAnsiTheme="majorEastAsia" w:hint="eastAsia"/>
        <w:sz w:val="22"/>
        <w:szCs w:val="24"/>
      </w:rPr>
      <w:t>別紙様式（Ⅴ）-</w:t>
    </w:r>
    <w:r>
      <w:rPr>
        <w:rFonts w:asciiTheme="majorEastAsia" w:eastAsiaTheme="majorEastAsia" w:hAnsiTheme="majorEastAsia" w:hint="eastAsia"/>
        <w:sz w:val="22"/>
        <w:szCs w:val="24"/>
      </w:rPr>
      <w:t>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240"/>
        </w:tabs>
        <w:ind w:left="240" w:hanging="240"/>
      </w:pPr>
      <w:rPr>
        <w:rFonts w:hint="eastAsia"/>
      </w:rPr>
    </w:lvl>
  </w:abstractNum>
  <w:abstractNum w:abstractNumId="1">
    <w:nsid w:val="00000003"/>
    <w:multiLevelType w:val="singleLevel"/>
    <w:tmpl w:val="00000000"/>
    <w:lvl w:ilvl="0">
      <w:start w:val="1"/>
      <w:numFmt w:val="decimal"/>
      <w:lvlText w:val="%1."/>
      <w:lvlJc w:val="left"/>
      <w:pPr>
        <w:tabs>
          <w:tab w:val="num" w:pos="240"/>
        </w:tabs>
        <w:ind w:left="240" w:hanging="240"/>
      </w:pPr>
      <w:rPr>
        <w:rFonts w:hint="eastAsia"/>
      </w:rPr>
    </w:lvl>
  </w:abstractNum>
  <w:abstractNum w:abstractNumId="2">
    <w:nsid w:val="11E0745F"/>
    <w:multiLevelType w:val="hybridMultilevel"/>
    <w:tmpl w:val="8F9CD706"/>
    <w:lvl w:ilvl="0" w:tplc="7F1A91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F01AB3"/>
    <w:multiLevelType w:val="hybridMultilevel"/>
    <w:tmpl w:val="E680596C"/>
    <w:lvl w:ilvl="0" w:tplc="000000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4A1BF2"/>
    <w:multiLevelType w:val="hybridMultilevel"/>
    <w:tmpl w:val="AA74CA3C"/>
    <w:lvl w:ilvl="0" w:tplc="1B5A9282">
      <w:start w:val="1"/>
      <w:numFmt w:val="bullet"/>
      <w:lvlText w:val="•"/>
      <w:lvlJc w:val="left"/>
      <w:pPr>
        <w:tabs>
          <w:tab w:val="num" w:pos="720"/>
        </w:tabs>
        <w:ind w:left="720" w:hanging="360"/>
      </w:pPr>
      <w:rPr>
        <w:rFonts w:ascii="Arial" w:hAnsi="Arial" w:hint="default"/>
      </w:rPr>
    </w:lvl>
    <w:lvl w:ilvl="1" w:tplc="1450870C" w:tentative="1">
      <w:start w:val="1"/>
      <w:numFmt w:val="bullet"/>
      <w:lvlText w:val="•"/>
      <w:lvlJc w:val="left"/>
      <w:pPr>
        <w:tabs>
          <w:tab w:val="num" w:pos="1440"/>
        </w:tabs>
        <w:ind w:left="1440" w:hanging="360"/>
      </w:pPr>
      <w:rPr>
        <w:rFonts w:ascii="Arial" w:hAnsi="Arial" w:hint="default"/>
      </w:rPr>
    </w:lvl>
    <w:lvl w:ilvl="2" w:tplc="70B8AD38" w:tentative="1">
      <w:start w:val="1"/>
      <w:numFmt w:val="bullet"/>
      <w:lvlText w:val="•"/>
      <w:lvlJc w:val="left"/>
      <w:pPr>
        <w:tabs>
          <w:tab w:val="num" w:pos="2160"/>
        </w:tabs>
        <w:ind w:left="2160" w:hanging="360"/>
      </w:pPr>
      <w:rPr>
        <w:rFonts w:ascii="Arial" w:hAnsi="Arial" w:hint="default"/>
      </w:rPr>
    </w:lvl>
    <w:lvl w:ilvl="3" w:tplc="E9B0A02A" w:tentative="1">
      <w:start w:val="1"/>
      <w:numFmt w:val="bullet"/>
      <w:lvlText w:val="•"/>
      <w:lvlJc w:val="left"/>
      <w:pPr>
        <w:tabs>
          <w:tab w:val="num" w:pos="2880"/>
        </w:tabs>
        <w:ind w:left="2880" w:hanging="360"/>
      </w:pPr>
      <w:rPr>
        <w:rFonts w:ascii="Arial" w:hAnsi="Arial" w:hint="default"/>
      </w:rPr>
    </w:lvl>
    <w:lvl w:ilvl="4" w:tplc="EFE6E560" w:tentative="1">
      <w:start w:val="1"/>
      <w:numFmt w:val="bullet"/>
      <w:lvlText w:val="•"/>
      <w:lvlJc w:val="left"/>
      <w:pPr>
        <w:tabs>
          <w:tab w:val="num" w:pos="3600"/>
        </w:tabs>
        <w:ind w:left="3600" w:hanging="360"/>
      </w:pPr>
      <w:rPr>
        <w:rFonts w:ascii="Arial" w:hAnsi="Arial" w:hint="default"/>
      </w:rPr>
    </w:lvl>
    <w:lvl w:ilvl="5" w:tplc="2370FE2E" w:tentative="1">
      <w:start w:val="1"/>
      <w:numFmt w:val="bullet"/>
      <w:lvlText w:val="•"/>
      <w:lvlJc w:val="left"/>
      <w:pPr>
        <w:tabs>
          <w:tab w:val="num" w:pos="4320"/>
        </w:tabs>
        <w:ind w:left="4320" w:hanging="360"/>
      </w:pPr>
      <w:rPr>
        <w:rFonts w:ascii="Arial" w:hAnsi="Arial" w:hint="default"/>
      </w:rPr>
    </w:lvl>
    <w:lvl w:ilvl="6" w:tplc="DC7E6460" w:tentative="1">
      <w:start w:val="1"/>
      <w:numFmt w:val="bullet"/>
      <w:lvlText w:val="•"/>
      <w:lvlJc w:val="left"/>
      <w:pPr>
        <w:tabs>
          <w:tab w:val="num" w:pos="5040"/>
        </w:tabs>
        <w:ind w:left="5040" w:hanging="360"/>
      </w:pPr>
      <w:rPr>
        <w:rFonts w:ascii="Arial" w:hAnsi="Arial" w:hint="default"/>
      </w:rPr>
    </w:lvl>
    <w:lvl w:ilvl="7" w:tplc="5366F7D8" w:tentative="1">
      <w:start w:val="1"/>
      <w:numFmt w:val="bullet"/>
      <w:lvlText w:val="•"/>
      <w:lvlJc w:val="left"/>
      <w:pPr>
        <w:tabs>
          <w:tab w:val="num" w:pos="5760"/>
        </w:tabs>
        <w:ind w:left="5760" w:hanging="360"/>
      </w:pPr>
      <w:rPr>
        <w:rFonts w:ascii="Arial" w:hAnsi="Arial" w:hint="default"/>
      </w:rPr>
    </w:lvl>
    <w:lvl w:ilvl="8" w:tplc="D4066D16" w:tentative="1">
      <w:start w:val="1"/>
      <w:numFmt w:val="bullet"/>
      <w:lvlText w:val="•"/>
      <w:lvlJc w:val="left"/>
      <w:pPr>
        <w:tabs>
          <w:tab w:val="num" w:pos="6480"/>
        </w:tabs>
        <w:ind w:left="6480" w:hanging="360"/>
      </w:pPr>
      <w:rPr>
        <w:rFonts w:ascii="Arial" w:hAnsi="Arial" w:hint="default"/>
      </w:rPr>
    </w:lvl>
  </w:abstractNum>
  <w:abstractNum w:abstractNumId="5">
    <w:nsid w:val="670C7EDE"/>
    <w:multiLevelType w:val="hybridMultilevel"/>
    <w:tmpl w:val="BB809014"/>
    <w:lvl w:ilvl="0" w:tplc="8F24C98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9553EA0"/>
    <w:multiLevelType w:val="hybridMultilevel"/>
    <w:tmpl w:val="9A04FDC2"/>
    <w:lvl w:ilvl="0" w:tplc="357050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4331BE2"/>
    <w:multiLevelType w:val="hybridMultilevel"/>
    <w:tmpl w:val="52F265D0"/>
    <w:lvl w:ilvl="0" w:tplc="D93080E4">
      <w:numFmt w:val="bullet"/>
      <w:lvlText w:val="※"/>
      <w:lvlJc w:val="left"/>
      <w:pPr>
        <w:ind w:left="785" w:hanging="360"/>
      </w:pPr>
      <w:rPr>
        <w:rFonts w:ascii="ＭＳ 明朝" w:eastAsia="ＭＳ 明朝" w:hAnsi="ＭＳ 明朝"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C3"/>
    <w:rsid w:val="0000735A"/>
    <w:rsid w:val="000142D4"/>
    <w:rsid w:val="000232D9"/>
    <w:rsid w:val="000241BA"/>
    <w:rsid w:val="000250C0"/>
    <w:rsid w:val="000340E5"/>
    <w:rsid w:val="00043DB3"/>
    <w:rsid w:val="00063CDF"/>
    <w:rsid w:val="000671A6"/>
    <w:rsid w:val="00071C3B"/>
    <w:rsid w:val="000749E4"/>
    <w:rsid w:val="0007663D"/>
    <w:rsid w:val="00082F9F"/>
    <w:rsid w:val="00091AEB"/>
    <w:rsid w:val="00093BD5"/>
    <w:rsid w:val="00094919"/>
    <w:rsid w:val="0009793D"/>
    <w:rsid w:val="000A0E3E"/>
    <w:rsid w:val="000B1F64"/>
    <w:rsid w:val="000B4317"/>
    <w:rsid w:val="000C0735"/>
    <w:rsid w:val="000C2F42"/>
    <w:rsid w:val="000C30B3"/>
    <w:rsid w:val="000C7DE8"/>
    <w:rsid w:val="000F03D9"/>
    <w:rsid w:val="000F1823"/>
    <w:rsid w:val="001027B3"/>
    <w:rsid w:val="00104EA5"/>
    <w:rsid w:val="0011091D"/>
    <w:rsid w:val="00112D77"/>
    <w:rsid w:val="00120877"/>
    <w:rsid w:val="0012368C"/>
    <w:rsid w:val="00123C60"/>
    <w:rsid w:val="00124B0B"/>
    <w:rsid w:val="00125138"/>
    <w:rsid w:val="00125D80"/>
    <w:rsid w:val="00126657"/>
    <w:rsid w:val="00135E2C"/>
    <w:rsid w:val="00140E2A"/>
    <w:rsid w:val="00142099"/>
    <w:rsid w:val="00143E7D"/>
    <w:rsid w:val="00146B7A"/>
    <w:rsid w:val="00154A9B"/>
    <w:rsid w:val="00155C10"/>
    <w:rsid w:val="00164E7A"/>
    <w:rsid w:val="00167E44"/>
    <w:rsid w:val="00170865"/>
    <w:rsid w:val="00174C88"/>
    <w:rsid w:val="00176737"/>
    <w:rsid w:val="0018087C"/>
    <w:rsid w:val="00183B6F"/>
    <w:rsid w:val="00184A52"/>
    <w:rsid w:val="00195BB6"/>
    <w:rsid w:val="001A36D2"/>
    <w:rsid w:val="001A5629"/>
    <w:rsid w:val="001A6A91"/>
    <w:rsid w:val="001A6E63"/>
    <w:rsid w:val="001C4DEE"/>
    <w:rsid w:val="001C61B2"/>
    <w:rsid w:val="001D2364"/>
    <w:rsid w:val="001D237D"/>
    <w:rsid w:val="001D322E"/>
    <w:rsid w:val="001E22D2"/>
    <w:rsid w:val="001E34F0"/>
    <w:rsid w:val="001F1474"/>
    <w:rsid w:val="001F3EB8"/>
    <w:rsid w:val="00200437"/>
    <w:rsid w:val="0020328A"/>
    <w:rsid w:val="002036F3"/>
    <w:rsid w:val="002137FC"/>
    <w:rsid w:val="002168C0"/>
    <w:rsid w:val="0023286B"/>
    <w:rsid w:val="00234535"/>
    <w:rsid w:val="00236ACD"/>
    <w:rsid w:val="00242BB6"/>
    <w:rsid w:val="0025187A"/>
    <w:rsid w:val="002520FE"/>
    <w:rsid w:val="00257022"/>
    <w:rsid w:val="00257056"/>
    <w:rsid w:val="00261379"/>
    <w:rsid w:val="00265DB0"/>
    <w:rsid w:val="00266C61"/>
    <w:rsid w:val="00267464"/>
    <w:rsid w:val="00270AB9"/>
    <w:rsid w:val="00285786"/>
    <w:rsid w:val="00285948"/>
    <w:rsid w:val="002874FF"/>
    <w:rsid w:val="0029077C"/>
    <w:rsid w:val="00297841"/>
    <w:rsid w:val="002A1824"/>
    <w:rsid w:val="002A7F24"/>
    <w:rsid w:val="002B1C59"/>
    <w:rsid w:val="002B1CA5"/>
    <w:rsid w:val="002B5E5F"/>
    <w:rsid w:val="002C1998"/>
    <w:rsid w:val="002C1BA3"/>
    <w:rsid w:val="002C2114"/>
    <w:rsid w:val="002C2EEB"/>
    <w:rsid w:val="002C4D25"/>
    <w:rsid w:val="002D16AA"/>
    <w:rsid w:val="002D282E"/>
    <w:rsid w:val="002E3D28"/>
    <w:rsid w:val="002E3D68"/>
    <w:rsid w:val="002E3F71"/>
    <w:rsid w:val="002E71CE"/>
    <w:rsid w:val="002F3C6D"/>
    <w:rsid w:val="002F7657"/>
    <w:rsid w:val="00311317"/>
    <w:rsid w:val="00313534"/>
    <w:rsid w:val="00314B04"/>
    <w:rsid w:val="00316B60"/>
    <w:rsid w:val="00320806"/>
    <w:rsid w:val="00321295"/>
    <w:rsid w:val="0032611B"/>
    <w:rsid w:val="00336D98"/>
    <w:rsid w:val="003424A5"/>
    <w:rsid w:val="00346E7C"/>
    <w:rsid w:val="00350670"/>
    <w:rsid w:val="00351C04"/>
    <w:rsid w:val="00356C8A"/>
    <w:rsid w:val="00357122"/>
    <w:rsid w:val="003572DB"/>
    <w:rsid w:val="00360868"/>
    <w:rsid w:val="00362A7F"/>
    <w:rsid w:val="0036451A"/>
    <w:rsid w:val="003649F8"/>
    <w:rsid w:val="003820FC"/>
    <w:rsid w:val="0038470E"/>
    <w:rsid w:val="0039041F"/>
    <w:rsid w:val="00393C0C"/>
    <w:rsid w:val="003949B8"/>
    <w:rsid w:val="00394B4A"/>
    <w:rsid w:val="003A0F4E"/>
    <w:rsid w:val="003A58FD"/>
    <w:rsid w:val="003B2725"/>
    <w:rsid w:val="003B595E"/>
    <w:rsid w:val="003B7C10"/>
    <w:rsid w:val="003C30D0"/>
    <w:rsid w:val="003C3176"/>
    <w:rsid w:val="003C3D55"/>
    <w:rsid w:val="003C59A5"/>
    <w:rsid w:val="003D006D"/>
    <w:rsid w:val="003D4250"/>
    <w:rsid w:val="003D4576"/>
    <w:rsid w:val="003E0EDF"/>
    <w:rsid w:val="003E1116"/>
    <w:rsid w:val="003E14DF"/>
    <w:rsid w:val="003E36BA"/>
    <w:rsid w:val="003E70EF"/>
    <w:rsid w:val="003E742C"/>
    <w:rsid w:val="003F53D3"/>
    <w:rsid w:val="00401D77"/>
    <w:rsid w:val="004028F8"/>
    <w:rsid w:val="00405925"/>
    <w:rsid w:val="00406CE5"/>
    <w:rsid w:val="0041101D"/>
    <w:rsid w:val="004171A6"/>
    <w:rsid w:val="004236DD"/>
    <w:rsid w:val="00423B13"/>
    <w:rsid w:val="00425FDF"/>
    <w:rsid w:val="004368F3"/>
    <w:rsid w:val="00440B08"/>
    <w:rsid w:val="00441968"/>
    <w:rsid w:val="00450C5A"/>
    <w:rsid w:val="00461BE4"/>
    <w:rsid w:val="00463D10"/>
    <w:rsid w:val="00470639"/>
    <w:rsid w:val="00474626"/>
    <w:rsid w:val="0048687A"/>
    <w:rsid w:val="00492462"/>
    <w:rsid w:val="004956A1"/>
    <w:rsid w:val="004A096D"/>
    <w:rsid w:val="004A4E28"/>
    <w:rsid w:val="004B36CB"/>
    <w:rsid w:val="004B3DD1"/>
    <w:rsid w:val="004B5625"/>
    <w:rsid w:val="004C382E"/>
    <w:rsid w:val="004C4051"/>
    <w:rsid w:val="004C4505"/>
    <w:rsid w:val="004C56D4"/>
    <w:rsid w:val="004C6F77"/>
    <w:rsid w:val="004D5431"/>
    <w:rsid w:val="004E096C"/>
    <w:rsid w:val="004E1259"/>
    <w:rsid w:val="004E1B49"/>
    <w:rsid w:val="004E42BD"/>
    <w:rsid w:val="004F2E3C"/>
    <w:rsid w:val="004F4E31"/>
    <w:rsid w:val="004F5D29"/>
    <w:rsid w:val="005078D4"/>
    <w:rsid w:val="0051036C"/>
    <w:rsid w:val="00510AA1"/>
    <w:rsid w:val="0051177D"/>
    <w:rsid w:val="00514C19"/>
    <w:rsid w:val="0051618D"/>
    <w:rsid w:val="00521850"/>
    <w:rsid w:val="00522248"/>
    <w:rsid w:val="00522FEC"/>
    <w:rsid w:val="0052438B"/>
    <w:rsid w:val="0053423F"/>
    <w:rsid w:val="00541C0B"/>
    <w:rsid w:val="00546C2D"/>
    <w:rsid w:val="005517BF"/>
    <w:rsid w:val="0055657C"/>
    <w:rsid w:val="0056088E"/>
    <w:rsid w:val="00561E63"/>
    <w:rsid w:val="00562B60"/>
    <w:rsid w:val="00567E35"/>
    <w:rsid w:val="005705C3"/>
    <w:rsid w:val="0057141B"/>
    <w:rsid w:val="005723C9"/>
    <w:rsid w:val="00572967"/>
    <w:rsid w:val="00574463"/>
    <w:rsid w:val="00577535"/>
    <w:rsid w:val="005824ED"/>
    <w:rsid w:val="00582551"/>
    <w:rsid w:val="005843B9"/>
    <w:rsid w:val="00586C39"/>
    <w:rsid w:val="0059206B"/>
    <w:rsid w:val="00592717"/>
    <w:rsid w:val="00593838"/>
    <w:rsid w:val="005A4B37"/>
    <w:rsid w:val="005B061C"/>
    <w:rsid w:val="005C1D99"/>
    <w:rsid w:val="005C3C0C"/>
    <w:rsid w:val="005C41E2"/>
    <w:rsid w:val="005C4838"/>
    <w:rsid w:val="005C6687"/>
    <w:rsid w:val="005C7D3C"/>
    <w:rsid w:val="005E2627"/>
    <w:rsid w:val="005F00C7"/>
    <w:rsid w:val="005F3DE0"/>
    <w:rsid w:val="006021C9"/>
    <w:rsid w:val="00602F9C"/>
    <w:rsid w:val="00605E52"/>
    <w:rsid w:val="00607F0E"/>
    <w:rsid w:val="006176C9"/>
    <w:rsid w:val="006237FA"/>
    <w:rsid w:val="00631944"/>
    <w:rsid w:val="006345D1"/>
    <w:rsid w:val="0063602C"/>
    <w:rsid w:val="006368BF"/>
    <w:rsid w:val="00640DE1"/>
    <w:rsid w:val="00656D5B"/>
    <w:rsid w:val="006620C2"/>
    <w:rsid w:val="006625C8"/>
    <w:rsid w:val="00666887"/>
    <w:rsid w:val="00667E90"/>
    <w:rsid w:val="0067009B"/>
    <w:rsid w:val="006703B1"/>
    <w:rsid w:val="006800F2"/>
    <w:rsid w:val="00685147"/>
    <w:rsid w:val="0069567D"/>
    <w:rsid w:val="006957A6"/>
    <w:rsid w:val="006A20B7"/>
    <w:rsid w:val="006A3D75"/>
    <w:rsid w:val="006A72E9"/>
    <w:rsid w:val="006B2152"/>
    <w:rsid w:val="006B523C"/>
    <w:rsid w:val="006C1BA7"/>
    <w:rsid w:val="006C45A9"/>
    <w:rsid w:val="006C5279"/>
    <w:rsid w:val="006D30F2"/>
    <w:rsid w:val="006D6A31"/>
    <w:rsid w:val="006E0E2D"/>
    <w:rsid w:val="006E6863"/>
    <w:rsid w:val="006F2865"/>
    <w:rsid w:val="006F327D"/>
    <w:rsid w:val="006F5583"/>
    <w:rsid w:val="007002AF"/>
    <w:rsid w:val="00711BE9"/>
    <w:rsid w:val="0071302C"/>
    <w:rsid w:val="007205EC"/>
    <w:rsid w:val="00723897"/>
    <w:rsid w:val="0072449D"/>
    <w:rsid w:val="0072740C"/>
    <w:rsid w:val="00727E3E"/>
    <w:rsid w:val="007333D4"/>
    <w:rsid w:val="00734EF0"/>
    <w:rsid w:val="00740ABD"/>
    <w:rsid w:val="007424DE"/>
    <w:rsid w:val="00763474"/>
    <w:rsid w:val="00764E69"/>
    <w:rsid w:val="007701D9"/>
    <w:rsid w:val="0077067B"/>
    <w:rsid w:val="0077322F"/>
    <w:rsid w:val="00777920"/>
    <w:rsid w:val="00787696"/>
    <w:rsid w:val="00792FBE"/>
    <w:rsid w:val="007938E8"/>
    <w:rsid w:val="007946B7"/>
    <w:rsid w:val="007B0DD0"/>
    <w:rsid w:val="007B4A20"/>
    <w:rsid w:val="007C06C8"/>
    <w:rsid w:val="007C1410"/>
    <w:rsid w:val="007C16C3"/>
    <w:rsid w:val="007C26CA"/>
    <w:rsid w:val="007C6E05"/>
    <w:rsid w:val="007E3DCE"/>
    <w:rsid w:val="007F5ECF"/>
    <w:rsid w:val="008000EC"/>
    <w:rsid w:val="00807972"/>
    <w:rsid w:val="00807EBE"/>
    <w:rsid w:val="008137E8"/>
    <w:rsid w:val="008165B3"/>
    <w:rsid w:val="00816B33"/>
    <w:rsid w:val="00820574"/>
    <w:rsid w:val="00821816"/>
    <w:rsid w:val="008250F4"/>
    <w:rsid w:val="00831C49"/>
    <w:rsid w:val="008343B6"/>
    <w:rsid w:val="0083714E"/>
    <w:rsid w:val="00837826"/>
    <w:rsid w:val="00842DE5"/>
    <w:rsid w:val="00843F3F"/>
    <w:rsid w:val="00845C3D"/>
    <w:rsid w:val="00846841"/>
    <w:rsid w:val="008472A9"/>
    <w:rsid w:val="008515E4"/>
    <w:rsid w:val="00853912"/>
    <w:rsid w:val="00854D98"/>
    <w:rsid w:val="00856DDF"/>
    <w:rsid w:val="0086003E"/>
    <w:rsid w:val="00864F41"/>
    <w:rsid w:val="00871E9C"/>
    <w:rsid w:val="008734E8"/>
    <w:rsid w:val="00876860"/>
    <w:rsid w:val="008877E5"/>
    <w:rsid w:val="0089541F"/>
    <w:rsid w:val="008A4BA6"/>
    <w:rsid w:val="008A52AA"/>
    <w:rsid w:val="008A5E92"/>
    <w:rsid w:val="008A71B9"/>
    <w:rsid w:val="008B2088"/>
    <w:rsid w:val="008B2452"/>
    <w:rsid w:val="008B7ED6"/>
    <w:rsid w:val="008C2F9E"/>
    <w:rsid w:val="008D00B2"/>
    <w:rsid w:val="008D45F6"/>
    <w:rsid w:val="008D5C9E"/>
    <w:rsid w:val="008D6EE9"/>
    <w:rsid w:val="008E2CD6"/>
    <w:rsid w:val="008F6891"/>
    <w:rsid w:val="00902520"/>
    <w:rsid w:val="00915036"/>
    <w:rsid w:val="0091518B"/>
    <w:rsid w:val="00935166"/>
    <w:rsid w:val="00943698"/>
    <w:rsid w:val="00944C1F"/>
    <w:rsid w:val="00953EE6"/>
    <w:rsid w:val="0095499A"/>
    <w:rsid w:val="0096040C"/>
    <w:rsid w:val="0096756D"/>
    <w:rsid w:val="00982A69"/>
    <w:rsid w:val="009879F1"/>
    <w:rsid w:val="00992532"/>
    <w:rsid w:val="00992868"/>
    <w:rsid w:val="0099569D"/>
    <w:rsid w:val="009A26F5"/>
    <w:rsid w:val="009A672C"/>
    <w:rsid w:val="009B1D94"/>
    <w:rsid w:val="009B4991"/>
    <w:rsid w:val="009B605B"/>
    <w:rsid w:val="009B7E46"/>
    <w:rsid w:val="009C1B86"/>
    <w:rsid w:val="009E121C"/>
    <w:rsid w:val="009E1CAD"/>
    <w:rsid w:val="009E3852"/>
    <w:rsid w:val="009E4B49"/>
    <w:rsid w:val="009E56C7"/>
    <w:rsid w:val="009E7694"/>
    <w:rsid w:val="009E7703"/>
    <w:rsid w:val="009F1212"/>
    <w:rsid w:val="009F135A"/>
    <w:rsid w:val="009F2AF4"/>
    <w:rsid w:val="009F4522"/>
    <w:rsid w:val="00A022AC"/>
    <w:rsid w:val="00A0321A"/>
    <w:rsid w:val="00A044E6"/>
    <w:rsid w:val="00A1222F"/>
    <w:rsid w:val="00A15766"/>
    <w:rsid w:val="00A24B8D"/>
    <w:rsid w:val="00A3439B"/>
    <w:rsid w:val="00A3518D"/>
    <w:rsid w:val="00A35DED"/>
    <w:rsid w:val="00A405B7"/>
    <w:rsid w:val="00A4293A"/>
    <w:rsid w:val="00A46DD8"/>
    <w:rsid w:val="00A521C7"/>
    <w:rsid w:val="00A525B2"/>
    <w:rsid w:val="00A53AF9"/>
    <w:rsid w:val="00A5525E"/>
    <w:rsid w:val="00A603B3"/>
    <w:rsid w:val="00A611FF"/>
    <w:rsid w:val="00A626B5"/>
    <w:rsid w:val="00A6567D"/>
    <w:rsid w:val="00A66744"/>
    <w:rsid w:val="00A66C81"/>
    <w:rsid w:val="00A67CA9"/>
    <w:rsid w:val="00A73868"/>
    <w:rsid w:val="00A73E45"/>
    <w:rsid w:val="00A760F1"/>
    <w:rsid w:val="00A772CF"/>
    <w:rsid w:val="00A80100"/>
    <w:rsid w:val="00A81948"/>
    <w:rsid w:val="00A81EAD"/>
    <w:rsid w:val="00A8793B"/>
    <w:rsid w:val="00A97910"/>
    <w:rsid w:val="00A97CB9"/>
    <w:rsid w:val="00AA25CA"/>
    <w:rsid w:val="00AA4EF6"/>
    <w:rsid w:val="00AB3194"/>
    <w:rsid w:val="00AB33FF"/>
    <w:rsid w:val="00AB3FDC"/>
    <w:rsid w:val="00AB6266"/>
    <w:rsid w:val="00AD37E4"/>
    <w:rsid w:val="00AD50F7"/>
    <w:rsid w:val="00AE44AC"/>
    <w:rsid w:val="00AE46B2"/>
    <w:rsid w:val="00AF065F"/>
    <w:rsid w:val="00AF52BF"/>
    <w:rsid w:val="00B0058D"/>
    <w:rsid w:val="00B00D39"/>
    <w:rsid w:val="00B06289"/>
    <w:rsid w:val="00B069ED"/>
    <w:rsid w:val="00B25F0B"/>
    <w:rsid w:val="00B261BB"/>
    <w:rsid w:val="00B30246"/>
    <w:rsid w:val="00B4123F"/>
    <w:rsid w:val="00B431EA"/>
    <w:rsid w:val="00B4456B"/>
    <w:rsid w:val="00B52BFA"/>
    <w:rsid w:val="00B5630E"/>
    <w:rsid w:val="00B56D00"/>
    <w:rsid w:val="00B57A6E"/>
    <w:rsid w:val="00B66E9A"/>
    <w:rsid w:val="00B708A2"/>
    <w:rsid w:val="00B73EE7"/>
    <w:rsid w:val="00B75C8A"/>
    <w:rsid w:val="00B76018"/>
    <w:rsid w:val="00B76F33"/>
    <w:rsid w:val="00B83433"/>
    <w:rsid w:val="00B84C59"/>
    <w:rsid w:val="00B850A5"/>
    <w:rsid w:val="00B85F9F"/>
    <w:rsid w:val="00B87BDE"/>
    <w:rsid w:val="00B92659"/>
    <w:rsid w:val="00B92B5F"/>
    <w:rsid w:val="00B9333B"/>
    <w:rsid w:val="00BA5AD5"/>
    <w:rsid w:val="00BB3674"/>
    <w:rsid w:val="00BB57EC"/>
    <w:rsid w:val="00BB6AB6"/>
    <w:rsid w:val="00BB7683"/>
    <w:rsid w:val="00BC137B"/>
    <w:rsid w:val="00BC3D55"/>
    <w:rsid w:val="00BC56F3"/>
    <w:rsid w:val="00BD2821"/>
    <w:rsid w:val="00BD32BD"/>
    <w:rsid w:val="00BD3C57"/>
    <w:rsid w:val="00BD78F4"/>
    <w:rsid w:val="00BE7411"/>
    <w:rsid w:val="00BF0FE0"/>
    <w:rsid w:val="00BF3109"/>
    <w:rsid w:val="00BF41A1"/>
    <w:rsid w:val="00BF53EC"/>
    <w:rsid w:val="00BF5963"/>
    <w:rsid w:val="00BF63B9"/>
    <w:rsid w:val="00C0039C"/>
    <w:rsid w:val="00C0515E"/>
    <w:rsid w:val="00C144D9"/>
    <w:rsid w:val="00C16630"/>
    <w:rsid w:val="00C23139"/>
    <w:rsid w:val="00C30532"/>
    <w:rsid w:val="00C50427"/>
    <w:rsid w:val="00C57467"/>
    <w:rsid w:val="00C57D0E"/>
    <w:rsid w:val="00C6155B"/>
    <w:rsid w:val="00C62734"/>
    <w:rsid w:val="00C70D64"/>
    <w:rsid w:val="00C74FF6"/>
    <w:rsid w:val="00C7712E"/>
    <w:rsid w:val="00C82B6F"/>
    <w:rsid w:val="00C9273A"/>
    <w:rsid w:val="00C94522"/>
    <w:rsid w:val="00C96071"/>
    <w:rsid w:val="00C96953"/>
    <w:rsid w:val="00CA0309"/>
    <w:rsid w:val="00CA21F8"/>
    <w:rsid w:val="00CA5AE4"/>
    <w:rsid w:val="00CB4295"/>
    <w:rsid w:val="00CC22AB"/>
    <w:rsid w:val="00CC2AD0"/>
    <w:rsid w:val="00CC2C7B"/>
    <w:rsid w:val="00CC3CE7"/>
    <w:rsid w:val="00CC4EF0"/>
    <w:rsid w:val="00CC61DB"/>
    <w:rsid w:val="00CC6FB9"/>
    <w:rsid w:val="00CC73FC"/>
    <w:rsid w:val="00CC79BF"/>
    <w:rsid w:val="00CC7F60"/>
    <w:rsid w:val="00CD478E"/>
    <w:rsid w:val="00CE23D4"/>
    <w:rsid w:val="00CE26F0"/>
    <w:rsid w:val="00CE728C"/>
    <w:rsid w:val="00CE7529"/>
    <w:rsid w:val="00CF084E"/>
    <w:rsid w:val="00CF1D1D"/>
    <w:rsid w:val="00CF2178"/>
    <w:rsid w:val="00CF2395"/>
    <w:rsid w:val="00CF2B7F"/>
    <w:rsid w:val="00D06219"/>
    <w:rsid w:val="00D06367"/>
    <w:rsid w:val="00D11DB2"/>
    <w:rsid w:val="00D11F0E"/>
    <w:rsid w:val="00D12C43"/>
    <w:rsid w:val="00D22252"/>
    <w:rsid w:val="00D30A4C"/>
    <w:rsid w:val="00D40A76"/>
    <w:rsid w:val="00D41603"/>
    <w:rsid w:val="00D41E99"/>
    <w:rsid w:val="00D425C5"/>
    <w:rsid w:val="00D44879"/>
    <w:rsid w:val="00D52F20"/>
    <w:rsid w:val="00D54356"/>
    <w:rsid w:val="00D54E8F"/>
    <w:rsid w:val="00D67B72"/>
    <w:rsid w:val="00D74C82"/>
    <w:rsid w:val="00D770CD"/>
    <w:rsid w:val="00D773CC"/>
    <w:rsid w:val="00D90A8E"/>
    <w:rsid w:val="00D9461B"/>
    <w:rsid w:val="00D959F3"/>
    <w:rsid w:val="00D961C3"/>
    <w:rsid w:val="00DA2D13"/>
    <w:rsid w:val="00DB1F5F"/>
    <w:rsid w:val="00DB3A0E"/>
    <w:rsid w:val="00DB57F1"/>
    <w:rsid w:val="00DB6C69"/>
    <w:rsid w:val="00DC1A02"/>
    <w:rsid w:val="00DC5141"/>
    <w:rsid w:val="00DC6EFC"/>
    <w:rsid w:val="00DD1D4C"/>
    <w:rsid w:val="00DD4B52"/>
    <w:rsid w:val="00DD4E70"/>
    <w:rsid w:val="00DD79CD"/>
    <w:rsid w:val="00DD7FC3"/>
    <w:rsid w:val="00DE07F4"/>
    <w:rsid w:val="00DE0E51"/>
    <w:rsid w:val="00DE1868"/>
    <w:rsid w:val="00DE3C5C"/>
    <w:rsid w:val="00DE53E1"/>
    <w:rsid w:val="00DE5969"/>
    <w:rsid w:val="00DF2273"/>
    <w:rsid w:val="00E03C23"/>
    <w:rsid w:val="00E052B0"/>
    <w:rsid w:val="00E07B80"/>
    <w:rsid w:val="00E13989"/>
    <w:rsid w:val="00E167C0"/>
    <w:rsid w:val="00E1735E"/>
    <w:rsid w:val="00E17ED4"/>
    <w:rsid w:val="00E20037"/>
    <w:rsid w:val="00E202CE"/>
    <w:rsid w:val="00E26986"/>
    <w:rsid w:val="00E302BA"/>
    <w:rsid w:val="00E32A9E"/>
    <w:rsid w:val="00E3698E"/>
    <w:rsid w:val="00E42982"/>
    <w:rsid w:val="00E4416B"/>
    <w:rsid w:val="00E457DA"/>
    <w:rsid w:val="00E46708"/>
    <w:rsid w:val="00E46DAF"/>
    <w:rsid w:val="00E50DED"/>
    <w:rsid w:val="00E5217D"/>
    <w:rsid w:val="00E60037"/>
    <w:rsid w:val="00E6419D"/>
    <w:rsid w:val="00E67877"/>
    <w:rsid w:val="00E71B19"/>
    <w:rsid w:val="00E7346B"/>
    <w:rsid w:val="00E73BB8"/>
    <w:rsid w:val="00E74AF7"/>
    <w:rsid w:val="00E75A5F"/>
    <w:rsid w:val="00E8183F"/>
    <w:rsid w:val="00E83045"/>
    <w:rsid w:val="00E84616"/>
    <w:rsid w:val="00E87D00"/>
    <w:rsid w:val="00E90242"/>
    <w:rsid w:val="00E93159"/>
    <w:rsid w:val="00E9358E"/>
    <w:rsid w:val="00E93DB9"/>
    <w:rsid w:val="00E96B0A"/>
    <w:rsid w:val="00EA57F0"/>
    <w:rsid w:val="00EA7290"/>
    <w:rsid w:val="00EA7DC0"/>
    <w:rsid w:val="00EB351E"/>
    <w:rsid w:val="00EB5753"/>
    <w:rsid w:val="00EB5A22"/>
    <w:rsid w:val="00EC0082"/>
    <w:rsid w:val="00EC0BC5"/>
    <w:rsid w:val="00EC7DAC"/>
    <w:rsid w:val="00ED0969"/>
    <w:rsid w:val="00ED1537"/>
    <w:rsid w:val="00ED23E5"/>
    <w:rsid w:val="00ED3420"/>
    <w:rsid w:val="00ED79ED"/>
    <w:rsid w:val="00EE1A9F"/>
    <w:rsid w:val="00EE452A"/>
    <w:rsid w:val="00EE7B4E"/>
    <w:rsid w:val="00EF21A7"/>
    <w:rsid w:val="00EF4133"/>
    <w:rsid w:val="00EF46E1"/>
    <w:rsid w:val="00EF5807"/>
    <w:rsid w:val="00F00DD9"/>
    <w:rsid w:val="00F04C03"/>
    <w:rsid w:val="00F066C5"/>
    <w:rsid w:val="00F12954"/>
    <w:rsid w:val="00F203E7"/>
    <w:rsid w:val="00F206C8"/>
    <w:rsid w:val="00F2623E"/>
    <w:rsid w:val="00F32945"/>
    <w:rsid w:val="00F356C0"/>
    <w:rsid w:val="00F40F45"/>
    <w:rsid w:val="00F44616"/>
    <w:rsid w:val="00F47551"/>
    <w:rsid w:val="00F47B55"/>
    <w:rsid w:val="00F5352B"/>
    <w:rsid w:val="00F53962"/>
    <w:rsid w:val="00F53E39"/>
    <w:rsid w:val="00F55E00"/>
    <w:rsid w:val="00F56AC5"/>
    <w:rsid w:val="00F572D9"/>
    <w:rsid w:val="00F6022C"/>
    <w:rsid w:val="00F61294"/>
    <w:rsid w:val="00F61CE3"/>
    <w:rsid w:val="00F62FD7"/>
    <w:rsid w:val="00F64593"/>
    <w:rsid w:val="00F700F6"/>
    <w:rsid w:val="00F80133"/>
    <w:rsid w:val="00F8033C"/>
    <w:rsid w:val="00F81C1A"/>
    <w:rsid w:val="00F8488F"/>
    <w:rsid w:val="00F92872"/>
    <w:rsid w:val="00F93F6B"/>
    <w:rsid w:val="00F942C0"/>
    <w:rsid w:val="00F97017"/>
    <w:rsid w:val="00FA41BC"/>
    <w:rsid w:val="00FA78FA"/>
    <w:rsid w:val="00FB2F63"/>
    <w:rsid w:val="00FB411D"/>
    <w:rsid w:val="00FC018A"/>
    <w:rsid w:val="00FC3242"/>
    <w:rsid w:val="00FC3D54"/>
    <w:rsid w:val="00FC7C57"/>
    <w:rsid w:val="00FD6441"/>
    <w:rsid w:val="00FE1E09"/>
    <w:rsid w:val="00FE233C"/>
    <w:rsid w:val="00FE3ECE"/>
    <w:rsid w:val="00FE5EA9"/>
    <w:rsid w:val="00FF0681"/>
    <w:rsid w:val="00FF1A6D"/>
    <w:rsid w:val="00FF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57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adjustRightInd w:val="0"/>
      <w:spacing w:line="360" w:lineRule="atLeast"/>
      <w:textAlignment w:val="baseline"/>
    </w:pPr>
    <w:rPr>
      <w:rFonts w:ascii="平成明朝" w:hAnsi="Courier New"/>
      <w:kern w:val="0"/>
      <w:sz w:val="20"/>
    </w:rPr>
  </w:style>
  <w:style w:type="paragraph" w:styleId="a4">
    <w:name w:val="Body Text"/>
    <w:basedOn w:val="a"/>
    <w:pPr>
      <w:adjustRightInd w:val="0"/>
      <w:spacing w:line="360" w:lineRule="atLeast"/>
      <w:jc w:val="left"/>
      <w:textAlignment w:val="baseline"/>
    </w:pPr>
    <w:rPr>
      <w:rFonts w:ascii="平成明朝" w:hAnsi="Century"/>
      <w:color w:val="000000"/>
      <w:kern w:val="0"/>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
    <w:name w:val="Body Text 2"/>
    <w:basedOn w:val="a"/>
    <w:pPr>
      <w:ind w:right="-55"/>
      <w:jc w:val="left"/>
    </w:pPr>
    <w:rPr>
      <w:rFonts w:ascii="平成明朝"/>
      <w:color w:val="000000"/>
    </w:rPr>
  </w:style>
  <w:style w:type="paragraph" w:styleId="a9">
    <w:name w:val="Balloon Text"/>
    <w:basedOn w:val="a"/>
    <w:semiHidden/>
    <w:rPr>
      <w:rFonts w:ascii="Arial" w:eastAsia="ＭＳ ゴシック" w:hAnsi="Arial"/>
      <w:sz w:val="18"/>
      <w:szCs w:val="18"/>
    </w:rPr>
  </w:style>
  <w:style w:type="character" w:customStyle="1" w:styleId="hps">
    <w:name w:val="hps"/>
    <w:basedOn w:val="a0"/>
    <w:rsid w:val="009B4991"/>
  </w:style>
  <w:style w:type="character" w:styleId="aa">
    <w:name w:val="Hyperlink"/>
    <w:rsid w:val="00120877"/>
    <w:rPr>
      <w:color w:val="0000FF"/>
      <w:u w:val="single"/>
    </w:rPr>
  </w:style>
  <w:style w:type="paragraph" w:styleId="ab">
    <w:name w:val="List Paragraph"/>
    <w:basedOn w:val="a"/>
    <w:uiPriority w:val="34"/>
    <w:qFormat/>
    <w:rsid w:val="009F1212"/>
    <w:pPr>
      <w:ind w:leftChars="400" w:left="840"/>
    </w:pPr>
  </w:style>
  <w:style w:type="character" w:customStyle="1" w:styleId="a7">
    <w:name w:val="フッター (文字)"/>
    <w:basedOn w:val="a0"/>
    <w:link w:val="a6"/>
    <w:uiPriority w:val="99"/>
    <w:rsid w:val="005C6687"/>
    <w:rPr>
      <w:rFonts w:ascii="Times" w:eastAsia="平成明朝" w:hAnsi="Times"/>
      <w:kern w:val="2"/>
      <w:sz w:val="24"/>
    </w:rPr>
  </w:style>
  <w:style w:type="paragraph" w:customStyle="1" w:styleId="Default">
    <w:name w:val="Default"/>
    <w:rsid w:val="00582551"/>
    <w:pPr>
      <w:widowControl w:val="0"/>
      <w:autoSpaceDE w:val="0"/>
      <w:autoSpaceDN w:val="0"/>
      <w:adjustRightInd w:val="0"/>
    </w:pPr>
    <w:rPr>
      <w:rFonts w:ascii="ＭＳ" w:eastAsia="ＭＳ" w:cs="ＭＳ"/>
      <w:color w:val="000000"/>
      <w:sz w:val="24"/>
      <w:szCs w:val="24"/>
    </w:rPr>
  </w:style>
  <w:style w:type="character" w:styleId="ac">
    <w:name w:val="Emphasis"/>
    <w:basedOn w:val="a0"/>
    <w:uiPriority w:val="20"/>
    <w:qFormat/>
    <w:rsid w:val="0059206B"/>
    <w:rPr>
      <w:b/>
      <w:bCs/>
      <w:i w:val="0"/>
      <w:iCs w:val="0"/>
    </w:rPr>
  </w:style>
  <w:style w:type="character" w:customStyle="1" w:styleId="st1">
    <w:name w:val="st1"/>
    <w:basedOn w:val="a0"/>
    <w:rsid w:val="0059206B"/>
  </w:style>
  <w:style w:type="character" w:styleId="ad">
    <w:name w:val="annotation reference"/>
    <w:basedOn w:val="a0"/>
    <w:semiHidden/>
    <w:unhideWhenUsed/>
    <w:rsid w:val="009E7703"/>
    <w:rPr>
      <w:sz w:val="18"/>
      <w:szCs w:val="18"/>
    </w:rPr>
  </w:style>
  <w:style w:type="paragraph" w:styleId="ae">
    <w:name w:val="annotation text"/>
    <w:basedOn w:val="a"/>
    <w:link w:val="af"/>
    <w:semiHidden/>
    <w:unhideWhenUsed/>
    <w:rsid w:val="009E7703"/>
    <w:pPr>
      <w:jc w:val="left"/>
    </w:pPr>
  </w:style>
  <w:style w:type="character" w:customStyle="1" w:styleId="af">
    <w:name w:val="コメント文字列 (文字)"/>
    <w:basedOn w:val="a0"/>
    <w:link w:val="ae"/>
    <w:semiHidden/>
    <w:rsid w:val="009E7703"/>
    <w:rPr>
      <w:rFonts w:ascii="Times" w:eastAsia="平成明朝" w:hAnsi="Times"/>
      <w:kern w:val="2"/>
      <w:sz w:val="24"/>
    </w:rPr>
  </w:style>
  <w:style w:type="paragraph" w:styleId="af0">
    <w:name w:val="annotation subject"/>
    <w:basedOn w:val="ae"/>
    <w:next w:val="ae"/>
    <w:link w:val="af1"/>
    <w:semiHidden/>
    <w:unhideWhenUsed/>
    <w:rsid w:val="009E7703"/>
    <w:rPr>
      <w:b/>
      <w:bCs/>
    </w:rPr>
  </w:style>
  <w:style w:type="character" w:customStyle="1" w:styleId="af1">
    <w:name w:val="コメント内容 (文字)"/>
    <w:basedOn w:val="af"/>
    <w:link w:val="af0"/>
    <w:semiHidden/>
    <w:rsid w:val="009E7703"/>
    <w:rPr>
      <w:rFonts w:ascii="Times" w:eastAsia="平成明朝" w:hAnsi="Times"/>
      <w:b/>
      <w:bCs/>
      <w:kern w:val="2"/>
      <w:sz w:val="24"/>
    </w:rPr>
  </w:style>
  <w:style w:type="paragraph" w:styleId="af2">
    <w:name w:val="Revision"/>
    <w:hidden/>
    <w:uiPriority w:val="99"/>
    <w:semiHidden/>
    <w:rsid w:val="008137E8"/>
    <w:rPr>
      <w:rFonts w:ascii="Times" w:eastAsia="平成明朝" w:hAnsi="Times"/>
      <w:kern w:val="2"/>
      <w:sz w:val="24"/>
    </w:rPr>
  </w:style>
  <w:style w:type="paragraph" w:styleId="af3">
    <w:name w:val="footnote text"/>
    <w:basedOn w:val="a"/>
    <w:link w:val="af4"/>
    <w:semiHidden/>
    <w:unhideWhenUsed/>
    <w:rsid w:val="004E1B49"/>
    <w:pPr>
      <w:snapToGrid w:val="0"/>
      <w:jc w:val="left"/>
    </w:pPr>
  </w:style>
  <w:style w:type="character" w:customStyle="1" w:styleId="af4">
    <w:name w:val="脚注文字列 (文字)"/>
    <w:basedOn w:val="a0"/>
    <w:link w:val="af3"/>
    <w:semiHidden/>
    <w:rsid w:val="004E1B49"/>
    <w:rPr>
      <w:rFonts w:ascii="Times" w:eastAsia="平成明朝" w:hAnsi="Times"/>
      <w:kern w:val="2"/>
      <w:sz w:val="24"/>
    </w:rPr>
  </w:style>
  <w:style w:type="character" w:styleId="af5">
    <w:name w:val="footnote reference"/>
    <w:basedOn w:val="a0"/>
    <w:semiHidden/>
    <w:unhideWhenUsed/>
    <w:rsid w:val="004E1B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adjustRightInd w:val="0"/>
      <w:spacing w:line="360" w:lineRule="atLeast"/>
      <w:textAlignment w:val="baseline"/>
    </w:pPr>
    <w:rPr>
      <w:rFonts w:ascii="平成明朝" w:hAnsi="Courier New"/>
      <w:kern w:val="0"/>
      <w:sz w:val="20"/>
    </w:rPr>
  </w:style>
  <w:style w:type="paragraph" w:styleId="a4">
    <w:name w:val="Body Text"/>
    <w:basedOn w:val="a"/>
    <w:pPr>
      <w:adjustRightInd w:val="0"/>
      <w:spacing w:line="360" w:lineRule="atLeast"/>
      <w:jc w:val="left"/>
      <w:textAlignment w:val="baseline"/>
    </w:pPr>
    <w:rPr>
      <w:rFonts w:ascii="平成明朝" w:hAnsi="Century"/>
      <w:color w:val="000000"/>
      <w:kern w:val="0"/>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
    <w:name w:val="Body Text 2"/>
    <w:basedOn w:val="a"/>
    <w:pPr>
      <w:ind w:right="-55"/>
      <w:jc w:val="left"/>
    </w:pPr>
    <w:rPr>
      <w:rFonts w:ascii="平成明朝"/>
      <w:color w:val="000000"/>
    </w:rPr>
  </w:style>
  <w:style w:type="paragraph" w:styleId="a9">
    <w:name w:val="Balloon Text"/>
    <w:basedOn w:val="a"/>
    <w:semiHidden/>
    <w:rPr>
      <w:rFonts w:ascii="Arial" w:eastAsia="ＭＳ ゴシック" w:hAnsi="Arial"/>
      <w:sz w:val="18"/>
      <w:szCs w:val="18"/>
    </w:rPr>
  </w:style>
  <w:style w:type="character" w:customStyle="1" w:styleId="hps">
    <w:name w:val="hps"/>
    <w:basedOn w:val="a0"/>
    <w:rsid w:val="009B4991"/>
  </w:style>
  <w:style w:type="character" w:styleId="aa">
    <w:name w:val="Hyperlink"/>
    <w:rsid w:val="00120877"/>
    <w:rPr>
      <w:color w:val="0000FF"/>
      <w:u w:val="single"/>
    </w:rPr>
  </w:style>
  <w:style w:type="paragraph" w:styleId="ab">
    <w:name w:val="List Paragraph"/>
    <w:basedOn w:val="a"/>
    <w:uiPriority w:val="34"/>
    <w:qFormat/>
    <w:rsid w:val="009F1212"/>
    <w:pPr>
      <w:ind w:leftChars="400" w:left="840"/>
    </w:pPr>
  </w:style>
  <w:style w:type="character" w:customStyle="1" w:styleId="a7">
    <w:name w:val="フッター (文字)"/>
    <w:basedOn w:val="a0"/>
    <w:link w:val="a6"/>
    <w:uiPriority w:val="99"/>
    <w:rsid w:val="005C6687"/>
    <w:rPr>
      <w:rFonts w:ascii="Times" w:eastAsia="平成明朝" w:hAnsi="Times"/>
      <w:kern w:val="2"/>
      <w:sz w:val="24"/>
    </w:rPr>
  </w:style>
  <w:style w:type="paragraph" w:customStyle="1" w:styleId="Default">
    <w:name w:val="Default"/>
    <w:rsid w:val="00582551"/>
    <w:pPr>
      <w:widowControl w:val="0"/>
      <w:autoSpaceDE w:val="0"/>
      <w:autoSpaceDN w:val="0"/>
      <w:adjustRightInd w:val="0"/>
    </w:pPr>
    <w:rPr>
      <w:rFonts w:ascii="ＭＳ" w:eastAsia="ＭＳ" w:cs="ＭＳ"/>
      <w:color w:val="000000"/>
      <w:sz w:val="24"/>
      <w:szCs w:val="24"/>
    </w:rPr>
  </w:style>
  <w:style w:type="character" w:styleId="ac">
    <w:name w:val="Emphasis"/>
    <w:basedOn w:val="a0"/>
    <w:uiPriority w:val="20"/>
    <w:qFormat/>
    <w:rsid w:val="0059206B"/>
    <w:rPr>
      <w:b/>
      <w:bCs/>
      <w:i w:val="0"/>
      <w:iCs w:val="0"/>
    </w:rPr>
  </w:style>
  <w:style w:type="character" w:customStyle="1" w:styleId="st1">
    <w:name w:val="st1"/>
    <w:basedOn w:val="a0"/>
    <w:rsid w:val="0059206B"/>
  </w:style>
  <w:style w:type="character" w:styleId="ad">
    <w:name w:val="annotation reference"/>
    <w:basedOn w:val="a0"/>
    <w:semiHidden/>
    <w:unhideWhenUsed/>
    <w:rsid w:val="009E7703"/>
    <w:rPr>
      <w:sz w:val="18"/>
      <w:szCs w:val="18"/>
    </w:rPr>
  </w:style>
  <w:style w:type="paragraph" w:styleId="ae">
    <w:name w:val="annotation text"/>
    <w:basedOn w:val="a"/>
    <w:link w:val="af"/>
    <w:semiHidden/>
    <w:unhideWhenUsed/>
    <w:rsid w:val="009E7703"/>
    <w:pPr>
      <w:jc w:val="left"/>
    </w:pPr>
  </w:style>
  <w:style w:type="character" w:customStyle="1" w:styleId="af">
    <w:name w:val="コメント文字列 (文字)"/>
    <w:basedOn w:val="a0"/>
    <w:link w:val="ae"/>
    <w:semiHidden/>
    <w:rsid w:val="009E7703"/>
    <w:rPr>
      <w:rFonts w:ascii="Times" w:eastAsia="平成明朝" w:hAnsi="Times"/>
      <w:kern w:val="2"/>
      <w:sz w:val="24"/>
    </w:rPr>
  </w:style>
  <w:style w:type="paragraph" w:styleId="af0">
    <w:name w:val="annotation subject"/>
    <w:basedOn w:val="ae"/>
    <w:next w:val="ae"/>
    <w:link w:val="af1"/>
    <w:semiHidden/>
    <w:unhideWhenUsed/>
    <w:rsid w:val="009E7703"/>
    <w:rPr>
      <w:b/>
      <w:bCs/>
    </w:rPr>
  </w:style>
  <w:style w:type="character" w:customStyle="1" w:styleId="af1">
    <w:name w:val="コメント内容 (文字)"/>
    <w:basedOn w:val="af"/>
    <w:link w:val="af0"/>
    <w:semiHidden/>
    <w:rsid w:val="009E7703"/>
    <w:rPr>
      <w:rFonts w:ascii="Times" w:eastAsia="平成明朝" w:hAnsi="Times"/>
      <w:b/>
      <w:bCs/>
      <w:kern w:val="2"/>
      <w:sz w:val="24"/>
    </w:rPr>
  </w:style>
  <w:style w:type="paragraph" w:styleId="af2">
    <w:name w:val="Revision"/>
    <w:hidden/>
    <w:uiPriority w:val="99"/>
    <w:semiHidden/>
    <w:rsid w:val="008137E8"/>
    <w:rPr>
      <w:rFonts w:ascii="Times" w:eastAsia="平成明朝" w:hAnsi="Times"/>
      <w:kern w:val="2"/>
      <w:sz w:val="24"/>
    </w:rPr>
  </w:style>
  <w:style w:type="paragraph" w:styleId="af3">
    <w:name w:val="footnote text"/>
    <w:basedOn w:val="a"/>
    <w:link w:val="af4"/>
    <w:semiHidden/>
    <w:unhideWhenUsed/>
    <w:rsid w:val="004E1B49"/>
    <w:pPr>
      <w:snapToGrid w:val="0"/>
      <w:jc w:val="left"/>
    </w:pPr>
  </w:style>
  <w:style w:type="character" w:customStyle="1" w:styleId="af4">
    <w:name w:val="脚注文字列 (文字)"/>
    <w:basedOn w:val="a0"/>
    <w:link w:val="af3"/>
    <w:semiHidden/>
    <w:rsid w:val="004E1B49"/>
    <w:rPr>
      <w:rFonts w:ascii="Times" w:eastAsia="平成明朝" w:hAnsi="Times"/>
      <w:kern w:val="2"/>
      <w:sz w:val="24"/>
    </w:rPr>
  </w:style>
  <w:style w:type="character" w:styleId="af5">
    <w:name w:val="footnote reference"/>
    <w:basedOn w:val="a0"/>
    <w:semiHidden/>
    <w:unhideWhenUsed/>
    <w:rsid w:val="004E1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7697">
      <w:bodyDiv w:val="1"/>
      <w:marLeft w:val="0"/>
      <w:marRight w:val="0"/>
      <w:marTop w:val="0"/>
      <w:marBottom w:val="0"/>
      <w:divBdr>
        <w:top w:val="none" w:sz="0" w:space="0" w:color="auto"/>
        <w:left w:val="none" w:sz="0" w:space="0" w:color="auto"/>
        <w:bottom w:val="none" w:sz="0" w:space="0" w:color="auto"/>
        <w:right w:val="none" w:sz="0" w:space="0" w:color="auto"/>
      </w:divBdr>
    </w:div>
    <w:div w:id="541868982">
      <w:bodyDiv w:val="1"/>
      <w:marLeft w:val="0"/>
      <w:marRight w:val="0"/>
      <w:marTop w:val="0"/>
      <w:marBottom w:val="0"/>
      <w:divBdr>
        <w:top w:val="none" w:sz="0" w:space="0" w:color="auto"/>
        <w:left w:val="none" w:sz="0" w:space="0" w:color="auto"/>
        <w:bottom w:val="none" w:sz="0" w:space="0" w:color="auto"/>
        <w:right w:val="none" w:sz="0" w:space="0" w:color="auto"/>
      </w:divBdr>
    </w:div>
    <w:div w:id="910963486">
      <w:bodyDiv w:val="1"/>
      <w:marLeft w:val="0"/>
      <w:marRight w:val="0"/>
      <w:marTop w:val="0"/>
      <w:marBottom w:val="0"/>
      <w:divBdr>
        <w:top w:val="none" w:sz="0" w:space="0" w:color="auto"/>
        <w:left w:val="none" w:sz="0" w:space="0" w:color="auto"/>
        <w:bottom w:val="none" w:sz="0" w:space="0" w:color="auto"/>
        <w:right w:val="none" w:sz="0" w:space="0" w:color="auto"/>
      </w:divBdr>
    </w:div>
    <w:div w:id="1367220445">
      <w:bodyDiv w:val="1"/>
      <w:marLeft w:val="0"/>
      <w:marRight w:val="0"/>
      <w:marTop w:val="0"/>
      <w:marBottom w:val="0"/>
      <w:divBdr>
        <w:top w:val="none" w:sz="0" w:space="0" w:color="auto"/>
        <w:left w:val="none" w:sz="0" w:space="0" w:color="auto"/>
        <w:bottom w:val="none" w:sz="0" w:space="0" w:color="auto"/>
        <w:right w:val="none" w:sz="0" w:space="0" w:color="auto"/>
      </w:divBdr>
    </w:div>
    <w:div w:id="1369574510">
      <w:bodyDiv w:val="1"/>
      <w:marLeft w:val="0"/>
      <w:marRight w:val="0"/>
      <w:marTop w:val="0"/>
      <w:marBottom w:val="0"/>
      <w:divBdr>
        <w:top w:val="none" w:sz="0" w:space="0" w:color="auto"/>
        <w:left w:val="none" w:sz="0" w:space="0" w:color="auto"/>
        <w:bottom w:val="none" w:sz="0" w:space="0" w:color="auto"/>
        <w:right w:val="none" w:sz="0" w:space="0" w:color="auto"/>
      </w:divBdr>
    </w:div>
    <w:div w:id="1519195740">
      <w:bodyDiv w:val="1"/>
      <w:marLeft w:val="0"/>
      <w:marRight w:val="0"/>
      <w:marTop w:val="0"/>
      <w:marBottom w:val="0"/>
      <w:divBdr>
        <w:top w:val="none" w:sz="0" w:space="0" w:color="auto"/>
        <w:left w:val="none" w:sz="0" w:space="0" w:color="auto"/>
        <w:bottom w:val="none" w:sz="0" w:space="0" w:color="auto"/>
        <w:right w:val="none" w:sz="0" w:space="0" w:color="auto"/>
      </w:divBdr>
    </w:div>
    <w:div w:id="1763606180">
      <w:bodyDiv w:val="1"/>
      <w:marLeft w:val="0"/>
      <w:marRight w:val="0"/>
      <w:marTop w:val="0"/>
      <w:marBottom w:val="0"/>
      <w:divBdr>
        <w:top w:val="none" w:sz="0" w:space="0" w:color="auto"/>
        <w:left w:val="none" w:sz="0" w:space="0" w:color="auto"/>
        <w:bottom w:val="none" w:sz="0" w:space="0" w:color="auto"/>
        <w:right w:val="none" w:sz="0" w:space="0" w:color="auto"/>
      </w:divBdr>
    </w:div>
    <w:div w:id="1763917708">
      <w:bodyDiv w:val="1"/>
      <w:marLeft w:val="0"/>
      <w:marRight w:val="0"/>
      <w:marTop w:val="0"/>
      <w:marBottom w:val="0"/>
      <w:divBdr>
        <w:top w:val="none" w:sz="0" w:space="0" w:color="auto"/>
        <w:left w:val="none" w:sz="0" w:space="0" w:color="auto"/>
        <w:bottom w:val="none" w:sz="0" w:space="0" w:color="auto"/>
        <w:right w:val="none" w:sz="0" w:space="0" w:color="auto"/>
      </w:divBdr>
      <w:divsChild>
        <w:div w:id="925453256">
          <w:marLeft w:val="547"/>
          <w:marRight w:val="0"/>
          <w:marTop w:val="82"/>
          <w:marBottom w:val="0"/>
          <w:divBdr>
            <w:top w:val="none" w:sz="0" w:space="0" w:color="auto"/>
            <w:left w:val="none" w:sz="0" w:space="0" w:color="auto"/>
            <w:bottom w:val="none" w:sz="0" w:space="0" w:color="auto"/>
            <w:right w:val="none" w:sz="0" w:space="0" w:color="auto"/>
          </w:divBdr>
        </w:div>
      </w:divsChild>
    </w:div>
    <w:div w:id="20520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30C3-2650-4647-B3CD-ECFBE943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11322</Words>
  <Characters>1287</Characters>
  <Application>Microsoft Office Word</Application>
  <DocSecurity>0</DocSecurity>
  <Lines>10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2016-02-19T07:49:00Z</dcterms:created>
  <dcterms:modified xsi:type="dcterms:W3CDTF">2016-02-29T02:03:00Z</dcterms:modified>
</cp:coreProperties>
</file>